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18" w:rsidRPr="00DC7A18" w:rsidRDefault="00DC7A18" w:rsidP="00DC7A18">
      <w:pPr>
        <w:shd w:val="clear" w:color="auto" w:fill="253975"/>
        <w:spacing w:after="0" w:line="360" w:lineRule="atLeast"/>
        <w:jc w:val="center"/>
        <w:textAlignment w:val="baseline"/>
        <w:outlineLvl w:val="0"/>
        <w:rPr>
          <w:rFonts w:ascii="inherit" w:eastAsia="Times New Roman" w:hAnsi="inherit" w:cs="Arial"/>
          <w:b/>
          <w:bCs/>
          <w:caps/>
          <w:color w:val="FFFFFF"/>
          <w:kern w:val="36"/>
          <w:sz w:val="24"/>
          <w:szCs w:val="24"/>
          <w:lang w:eastAsia="ru-RU"/>
        </w:rPr>
      </w:pPr>
      <w:r w:rsidRPr="00DC7A18">
        <w:rPr>
          <w:rFonts w:ascii="inherit" w:eastAsia="Times New Roman" w:hAnsi="inherit" w:cs="Arial"/>
          <w:b/>
          <w:bCs/>
          <w:caps/>
          <w:color w:val="FFFFFF"/>
          <w:kern w:val="36"/>
          <w:sz w:val="24"/>
          <w:szCs w:val="24"/>
          <w:lang w:eastAsia="ru-RU"/>
        </w:rPr>
        <w:t>ФЕДЕРАЛЬНЫЙ ЗАКОН ОТ 02.01.2000 N 29-ФЗ (РЕД. ОТ 13.07.2020) "О КАЧЕСТВЕ И БЕЗОПАСНОСТИ ПИЩЕВЫХ ПРОДУКТОВ"</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РОССИЙСКАЯ ФЕДЕРАЦИЯ</w:t>
      </w:r>
      <w:bookmarkStart w:id="0" w:name="_GoBack"/>
      <w:bookmarkEnd w:id="0"/>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ФЕДЕРАЛЬНЫЙ ЗАКОН</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О КАЧЕСТВЕ И БЕЗОПАСНОСТИ ПИЩЕВЫХ ПРОДУКТОВ</w:t>
      </w:r>
    </w:p>
    <w:p w:rsidR="00DC7A18" w:rsidRPr="00DC7A18" w:rsidRDefault="00DC7A18" w:rsidP="00DC7A18">
      <w:pPr>
        <w:shd w:val="clear" w:color="auto" w:fill="FFFFFF"/>
        <w:spacing w:after="199" w:line="240" w:lineRule="auto"/>
        <w:jc w:val="right"/>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Принят</w:t>
      </w:r>
      <w:proofErr w:type="gramEnd"/>
      <w:r w:rsidRPr="00DC7A18">
        <w:rPr>
          <w:rFonts w:ascii="Arial" w:eastAsia="Times New Roman" w:hAnsi="Arial" w:cs="Arial"/>
          <w:color w:val="222222"/>
          <w:sz w:val="24"/>
          <w:szCs w:val="24"/>
          <w:lang w:eastAsia="ru-RU"/>
        </w:rPr>
        <w:br/>
        <w:t>Государственной Думой</w:t>
      </w:r>
      <w:r w:rsidRPr="00DC7A18">
        <w:rPr>
          <w:rFonts w:ascii="Arial" w:eastAsia="Times New Roman" w:hAnsi="Arial" w:cs="Arial"/>
          <w:color w:val="222222"/>
          <w:sz w:val="24"/>
          <w:szCs w:val="24"/>
          <w:lang w:eastAsia="ru-RU"/>
        </w:rPr>
        <w:br/>
        <w:t>1 декабря 1999 года</w:t>
      </w:r>
    </w:p>
    <w:p w:rsidR="00DC7A18" w:rsidRPr="00DC7A18" w:rsidRDefault="00DC7A18" w:rsidP="00DC7A18">
      <w:pPr>
        <w:shd w:val="clear" w:color="auto" w:fill="FFFFFF"/>
        <w:spacing w:after="199" w:line="240" w:lineRule="auto"/>
        <w:jc w:val="right"/>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Одобрен</w:t>
      </w:r>
      <w:proofErr w:type="gramEnd"/>
      <w:r w:rsidRPr="00DC7A18">
        <w:rPr>
          <w:rFonts w:ascii="Arial" w:eastAsia="Times New Roman" w:hAnsi="Arial" w:cs="Arial"/>
          <w:color w:val="222222"/>
          <w:sz w:val="24"/>
          <w:szCs w:val="24"/>
          <w:lang w:eastAsia="ru-RU"/>
        </w:rPr>
        <w:br/>
        <w:t>Советом Федерации</w:t>
      </w:r>
      <w:r w:rsidRPr="00DC7A18">
        <w:rPr>
          <w:rFonts w:ascii="Arial" w:eastAsia="Times New Roman" w:hAnsi="Arial" w:cs="Arial"/>
          <w:color w:val="222222"/>
          <w:sz w:val="24"/>
          <w:szCs w:val="24"/>
          <w:lang w:eastAsia="ru-RU"/>
        </w:rPr>
        <w:br/>
        <w:t>23 декабря 1999 года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Глава I. ОБЩИЕ ПОЛОЖЕНИЯ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 Основные понятия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 целях настоящего Федерального закона используются следующие основные понятия: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w:t>
      </w:r>
      <w:proofErr w:type="gramEnd"/>
      <w:r w:rsidRPr="00DC7A18">
        <w:rPr>
          <w:rFonts w:ascii="Arial" w:eastAsia="Times New Roman" w:hAnsi="Arial" w:cs="Arial"/>
          <w:color w:val="222222"/>
          <w:sz w:val="24"/>
          <w:szCs w:val="24"/>
          <w:lang w:eastAsia="ru-RU"/>
        </w:rPr>
        <w:t xml:space="preserve">, биологически активные добавки к пище, жевательная резинка, закваски и стартовые культуры микроорганизмов, дрожжи, пищевые добавки и </w:t>
      </w:r>
      <w:proofErr w:type="spellStart"/>
      <w:r w:rsidRPr="00DC7A18">
        <w:rPr>
          <w:rFonts w:ascii="Arial" w:eastAsia="Times New Roman" w:hAnsi="Arial" w:cs="Arial"/>
          <w:color w:val="222222"/>
          <w:sz w:val="24"/>
          <w:szCs w:val="24"/>
          <w:lang w:eastAsia="ru-RU"/>
        </w:rPr>
        <w:t>ароматизаторы</w:t>
      </w:r>
      <w:proofErr w:type="spellEnd"/>
      <w:r w:rsidRPr="00DC7A18">
        <w:rPr>
          <w:rFonts w:ascii="Arial" w:eastAsia="Times New Roman" w:hAnsi="Arial" w:cs="Arial"/>
          <w:color w:val="222222"/>
          <w:sz w:val="24"/>
          <w:szCs w:val="24"/>
          <w:lang w:eastAsia="ru-RU"/>
        </w:rPr>
        <w:t>, а также продовольственное сырье;</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 xml:space="preserve">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w:t>
      </w:r>
      <w:r w:rsidRPr="00DC7A18">
        <w:rPr>
          <w:rFonts w:ascii="Arial" w:eastAsia="Times New Roman" w:hAnsi="Arial" w:cs="Arial"/>
          <w:color w:val="222222"/>
          <w:sz w:val="24"/>
          <w:szCs w:val="24"/>
          <w:lang w:eastAsia="ru-RU"/>
        </w:rPr>
        <w:lastRenderedPageBreak/>
        <w:t>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 xml:space="preserve">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w:t>
      </w:r>
      <w:proofErr w:type="spellStart"/>
      <w:r w:rsidRPr="00DC7A18">
        <w:rPr>
          <w:rFonts w:ascii="Arial" w:eastAsia="Times New Roman" w:hAnsi="Arial" w:cs="Arial"/>
          <w:color w:val="222222"/>
          <w:sz w:val="24"/>
          <w:szCs w:val="24"/>
          <w:lang w:eastAsia="ru-RU"/>
        </w:rPr>
        <w:t>пробиотических</w:t>
      </w:r>
      <w:proofErr w:type="spellEnd"/>
      <w:r w:rsidRPr="00DC7A18">
        <w:rPr>
          <w:rFonts w:ascii="Arial" w:eastAsia="Times New Roman" w:hAnsi="Arial" w:cs="Arial"/>
          <w:color w:val="222222"/>
          <w:sz w:val="24"/>
          <w:szCs w:val="24"/>
          <w:lang w:eastAsia="ru-RU"/>
        </w:rPr>
        <w:t xml:space="preserve"> и (или) технологических микроорганизмов в декларированных количествах);</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 Правовое регулирование отношений в области обеспечения качества и безопасности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w:t>
      </w:r>
      <w:r w:rsidRPr="00DC7A18">
        <w:rPr>
          <w:rFonts w:ascii="Arial" w:eastAsia="Times New Roman" w:hAnsi="Arial" w:cs="Arial"/>
          <w:color w:val="222222"/>
          <w:sz w:val="24"/>
          <w:szCs w:val="24"/>
          <w:lang w:eastAsia="ru-RU"/>
        </w:rPr>
        <w:lastRenderedPageBreak/>
        <w:t>законами и иными нормативными правовыми актами субъектов Российской Федерации.</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Части вторая - третья утратили силу. - Федеральный </w:t>
      </w:r>
      <w:hyperlink r:id="rId5" w:history="1">
        <w:r w:rsidRPr="00DC7A18">
          <w:rPr>
            <w:rFonts w:ascii="Arial" w:eastAsia="Times New Roman" w:hAnsi="Arial" w:cs="Arial"/>
            <w:color w:val="1B6DFD"/>
            <w:sz w:val="24"/>
            <w:szCs w:val="24"/>
            <w:bdr w:val="none" w:sz="0" w:space="0" w:color="auto" w:frame="1"/>
            <w:lang w:eastAsia="ru-RU"/>
          </w:rPr>
          <w:t>закон от 01.03.2020 N 47-ФЗ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2.1. Принципы здорового питания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соответствие энергетической ценности ежедневного рациона </w:t>
      </w:r>
      <w:proofErr w:type="spellStart"/>
      <w:r w:rsidRPr="00DC7A18">
        <w:rPr>
          <w:rFonts w:ascii="Arial" w:eastAsia="Times New Roman" w:hAnsi="Arial" w:cs="Arial"/>
          <w:color w:val="222222"/>
          <w:sz w:val="24"/>
          <w:szCs w:val="24"/>
          <w:lang w:eastAsia="ru-RU"/>
        </w:rPr>
        <w:t>энергозатратам</w:t>
      </w:r>
      <w:proofErr w:type="spellEnd"/>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соответствие химического состава ежедневного рациона физиологическим потребностям человека в </w:t>
      </w:r>
      <w:proofErr w:type="spellStart"/>
      <w:r w:rsidRPr="00DC7A18">
        <w:rPr>
          <w:rFonts w:ascii="Arial" w:eastAsia="Times New Roman" w:hAnsi="Arial" w:cs="Arial"/>
          <w:color w:val="222222"/>
          <w:sz w:val="24"/>
          <w:szCs w:val="24"/>
          <w:lang w:eastAsia="ru-RU"/>
        </w:rPr>
        <w:t>макронутриентах</w:t>
      </w:r>
      <w:proofErr w:type="spellEnd"/>
      <w:r w:rsidRPr="00DC7A18">
        <w:rPr>
          <w:rFonts w:ascii="Arial" w:eastAsia="Times New Roman" w:hAnsi="Arial" w:cs="Arial"/>
          <w:color w:val="222222"/>
          <w:sz w:val="24"/>
          <w:szCs w:val="24"/>
          <w:lang w:eastAsia="ru-RU"/>
        </w:rPr>
        <w:t xml:space="preserve"> (белки и аминокислоты, жиры и жирные кислоты, углеводы) и микронутриентах (витамины, минеральные вещества и микроэлементы, биологически активные вещества);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обеспечение максимально разнообразного здорового питания и оптимального его режима;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применение технологической обработки и кулинарной обработки пищевых продуктов, обеспечивающих сохранность их исходной пищевой ценности;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обеспечение соблюдения санитарно-эпидемиологических требований на всех этапах обращения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исключение использования фальсифицированных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3. Обращение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В обращении могут находиться пищевые продукты, материалы и изделия, соответствующие требованиям, установленным в соответствии с законодательством Российской Федерации, и прошедшие подтверждение соответствия таким требованиям.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Запрещается обращение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которые</w:t>
      </w:r>
      <w:proofErr w:type="gramEnd"/>
      <w:r w:rsidRPr="00DC7A18">
        <w:rPr>
          <w:rFonts w:ascii="Arial" w:eastAsia="Times New Roman" w:hAnsi="Arial" w:cs="Arial"/>
          <w:color w:val="222222"/>
          <w:sz w:val="24"/>
          <w:szCs w:val="24"/>
          <w:lang w:eastAsia="ru-RU"/>
        </w:rPr>
        <w:t xml:space="preserve"> являются опасными и (или) некачественными по органолептическим показателям;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 xml:space="preserve">которые не соответствуют представленной информации, в том числе имеют в своем составе нормируемые вещества в количествах, не соответствующих установленным в соответствии с законодательством Российской Федерации значениям, и (или) содержат предметы, частицы, вещества и организмы, которые образовались или были добавлены (внесены) в процессе производства пищевых </w:t>
      </w:r>
      <w:r w:rsidRPr="00DC7A18">
        <w:rPr>
          <w:rFonts w:ascii="Arial" w:eastAsia="Times New Roman" w:hAnsi="Arial" w:cs="Arial"/>
          <w:color w:val="222222"/>
          <w:sz w:val="24"/>
          <w:szCs w:val="24"/>
          <w:lang w:eastAsia="ru-RU"/>
        </w:rPr>
        <w:lastRenderedPageBreak/>
        <w:t>продуктов (загрязнители), наличие которых может оказать вредное воздействие на человека и будущие поколения, информация о которых</w:t>
      </w:r>
      <w:proofErr w:type="gramEnd"/>
      <w:r w:rsidRPr="00DC7A18">
        <w:rPr>
          <w:rFonts w:ascii="Arial" w:eastAsia="Times New Roman" w:hAnsi="Arial" w:cs="Arial"/>
          <w:color w:val="222222"/>
          <w:sz w:val="24"/>
          <w:szCs w:val="24"/>
          <w:lang w:eastAsia="ru-RU"/>
        </w:rPr>
        <w:t xml:space="preserve"> </w:t>
      </w:r>
      <w:proofErr w:type="gramStart"/>
      <w:r w:rsidRPr="00DC7A18">
        <w:rPr>
          <w:rFonts w:ascii="Arial" w:eastAsia="Times New Roman" w:hAnsi="Arial" w:cs="Arial"/>
          <w:color w:val="222222"/>
          <w:sz w:val="24"/>
          <w:szCs w:val="24"/>
          <w:lang w:eastAsia="ru-RU"/>
        </w:rPr>
        <w:t>до потребителя не доведена, и (или) которые не имеют установленных сроков годности для пищевых продуктов, материалов и изделий (в отношении которых установление срока годности является обязательным) или срок годности которых истек, и (или) показатели которых не соответствуют требованиям, установленным в соответствии с законодательством Российской Федерации, образцу, документам по стандартизации, технической документации;</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в </w:t>
      </w:r>
      <w:proofErr w:type="gramStart"/>
      <w:r w:rsidRPr="00DC7A18">
        <w:rPr>
          <w:rFonts w:ascii="Arial" w:eastAsia="Times New Roman" w:hAnsi="Arial" w:cs="Arial"/>
          <w:color w:val="222222"/>
          <w:sz w:val="24"/>
          <w:szCs w:val="24"/>
          <w:lang w:eastAsia="ru-RU"/>
        </w:rPr>
        <w:t>отношении</w:t>
      </w:r>
      <w:proofErr w:type="gramEnd"/>
      <w:r w:rsidRPr="00DC7A18">
        <w:rPr>
          <w:rFonts w:ascii="Arial" w:eastAsia="Times New Roman" w:hAnsi="Arial" w:cs="Arial"/>
          <w:color w:val="222222"/>
          <w:sz w:val="24"/>
          <w:szCs w:val="24"/>
          <w:lang w:eastAsia="ru-RU"/>
        </w:rPr>
        <w:t xml:space="preserve"> которых установлен факт фальсификации;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в </w:t>
      </w:r>
      <w:proofErr w:type="gramStart"/>
      <w:r w:rsidRPr="00DC7A18">
        <w:rPr>
          <w:rFonts w:ascii="Arial" w:eastAsia="Times New Roman" w:hAnsi="Arial" w:cs="Arial"/>
          <w:color w:val="222222"/>
          <w:sz w:val="24"/>
          <w:szCs w:val="24"/>
          <w:lang w:eastAsia="ru-RU"/>
        </w:rPr>
        <w:t>отношении</w:t>
      </w:r>
      <w:proofErr w:type="gramEnd"/>
      <w:r w:rsidRPr="00DC7A18">
        <w:rPr>
          <w:rFonts w:ascii="Arial" w:eastAsia="Times New Roman" w:hAnsi="Arial" w:cs="Arial"/>
          <w:color w:val="222222"/>
          <w:sz w:val="24"/>
          <w:szCs w:val="24"/>
          <w:lang w:eastAsia="ru-RU"/>
        </w:rPr>
        <w:t xml:space="preserve"> которых не может быть подтверждена </w:t>
      </w:r>
      <w:proofErr w:type="spellStart"/>
      <w:r w:rsidRPr="00DC7A18">
        <w:rPr>
          <w:rFonts w:ascii="Arial" w:eastAsia="Times New Roman" w:hAnsi="Arial" w:cs="Arial"/>
          <w:color w:val="222222"/>
          <w:sz w:val="24"/>
          <w:szCs w:val="24"/>
          <w:lang w:eastAsia="ru-RU"/>
        </w:rPr>
        <w:t>прослеживаемость</w:t>
      </w:r>
      <w:proofErr w:type="spellEnd"/>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которые не имеют маркировки, содержащей сведения о пищевых продуктах, предусмотренные законодательством Российской Федерации, либо в отношении которых не имеется таких сведений;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которые</w:t>
      </w:r>
      <w:proofErr w:type="gramEnd"/>
      <w:r w:rsidRPr="00DC7A18">
        <w:rPr>
          <w:rFonts w:ascii="Arial" w:eastAsia="Times New Roman" w:hAnsi="Arial" w:cs="Arial"/>
          <w:color w:val="222222"/>
          <w:sz w:val="24"/>
          <w:szCs w:val="24"/>
          <w:lang w:eastAsia="ru-RU"/>
        </w:rPr>
        <w:t xml:space="preserve"> не имеют товаросопроводительных документов.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Пищевые продукты, материалы и изделия, указанные в абзацах втором и третьем пункта 2 настоящей статьи, признаются опасными и утилизируются или уничтожаются без проведения экспертизы в случаях, устанавливаемых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4. Пищевые продукты, материалы и изделия, указанные в абзацах четвертом - седьмом пункта 2 настоящей статьи, признаются некачественными и подлежат экспертизе, утилизации или уничтожению в порядке, устанавливаемом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4. Обеспечение качества и безопасности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Качество и безопасность пищевых продуктов, материалов и изделий обеспечиваются посредством: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применения мер государственного регулирования в области обеспечения качества и безопасности пищевых продуктов, материалов и изделий, в том числе осуществления государственного надзора в области обеспечения качества и безопасности пищевых продуктов, материалов и изделий;</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проведения научных исследований в области питания населения, профилактики наиболее распространенных неинфекционных заболеваний и разработки технологий производства пищевых продуктов, материалов и изделий, направленных на повышение их качества;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определения физико-химических, органолептических, микробиологических и иных показателей, характеризующих свойства пищевых продуктов, а также установления критериев их идентификации;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проведения производственного </w:t>
      </w:r>
      <w:proofErr w:type="gramStart"/>
      <w:r w:rsidRPr="00DC7A18">
        <w:rPr>
          <w:rFonts w:ascii="Arial" w:eastAsia="Times New Roman" w:hAnsi="Arial" w:cs="Arial"/>
          <w:color w:val="222222"/>
          <w:sz w:val="24"/>
          <w:szCs w:val="24"/>
          <w:lang w:eastAsia="ru-RU"/>
        </w:rPr>
        <w:t>контроля за</w:t>
      </w:r>
      <w:proofErr w:type="gramEnd"/>
      <w:r w:rsidRPr="00DC7A18">
        <w:rPr>
          <w:rFonts w:ascii="Arial" w:eastAsia="Times New Roman" w:hAnsi="Arial" w:cs="Arial"/>
          <w:color w:val="222222"/>
          <w:sz w:val="24"/>
          <w:szCs w:val="24"/>
          <w:lang w:eastAsia="ru-RU"/>
        </w:rPr>
        <w:t xml:space="preserve"> качеством и безопасностью пищевых продуктов, материалов и изделий, условиями их производства (изготовления), упаковки, реализации, хранения, перевозок, включающего лабораторные исследования (испытания)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применения систем управления качеством пищевых продуктов, материалов и изделий, в том числе с применением системы критических контрольных точек при анализе опасных факторов;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маркировки отдельных видов пищевых продуктов средствами идентификации;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развития мер в сфере стандартизации в целях повышения качества пищевых продуктов, материалов и изделий, процессов и технологий их производства;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стимулирования производителей к изготовлению пищевых продуктов, отвечающих критериям качества и принципам здорового питания;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нормирования обеспечения питанием в зависимости от возрастной категории лиц, их физиологических потребностей, состояния здоровья, показателей качества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установления санитарно-эпидемиологических требований к организации питания и проведению производственного </w:t>
      </w:r>
      <w:proofErr w:type="gramStart"/>
      <w:r w:rsidRPr="00DC7A18">
        <w:rPr>
          <w:rFonts w:ascii="Arial" w:eastAsia="Times New Roman" w:hAnsi="Arial" w:cs="Arial"/>
          <w:color w:val="222222"/>
          <w:sz w:val="24"/>
          <w:szCs w:val="24"/>
          <w:lang w:eastAsia="ru-RU"/>
        </w:rPr>
        <w:t>контроля за</w:t>
      </w:r>
      <w:proofErr w:type="gramEnd"/>
      <w:r w:rsidRPr="00DC7A18">
        <w:rPr>
          <w:rFonts w:ascii="Arial" w:eastAsia="Times New Roman" w:hAnsi="Arial" w:cs="Arial"/>
          <w:color w:val="222222"/>
          <w:sz w:val="24"/>
          <w:szCs w:val="24"/>
          <w:lang w:eastAsia="ru-RU"/>
        </w:rPr>
        <w:t xml:space="preserve"> качеством и безопасностью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организации информационно-просветительской работы по формированию культуры здорового питания;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поддержки производства пищевых продуктов для здорового питания.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5. Информация о качестве и безопасности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w:t>
      </w:r>
      <w:proofErr w:type="gramStart"/>
      <w:r w:rsidRPr="00DC7A18">
        <w:rPr>
          <w:rFonts w:ascii="Arial" w:eastAsia="Times New Roman" w:hAnsi="Arial" w:cs="Arial"/>
          <w:color w:val="222222"/>
          <w:sz w:val="24"/>
          <w:szCs w:val="24"/>
          <w:lang w:eastAsia="ru-RU"/>
        </w:rPr>
        <w:t>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w:t>
      </w:r>
      <w:proofErr w:type="gramEnd"/>
      <w:r w:rsidRPr="00DC7A18">
        <w:rPr>
          <w:rFonts w:ascii="Arial" w:eastAsia="Times New Roman" w:hAnsi="Arial" w:cs="Arial"/>
          <w:color w:val="222222"/>
          <w:sz w:val="24"/>
          <w:szCs w:val="24"/>
          <w:lang w:eastAsia="ru-RU"/>
        </w:rPr>
        <w:t xml:space="preserve"> о качестве и безопасности пищевых продуктов, материалов и изделий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сформированными с учетом критериев,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3. </w:t>
      </w:r>
      <w:proofErr w:type="gramStart"/>
      <w:r w:rsidRPr="00DC7A18">
        <w:rPr>
          <w:rFonts w:ascii="Arial" w:eastAsia="Times New Roman" w:hAnsi="Arial" w:cs="Arial"/>
          <w:color w:val="222222"/>
          <w:sz w:val="24"/>
          <w:szCs w:val="24"/>
          <w:lang w:eastAsia="ru-RU"/>
        </w:rPr>
        <w:t xml:space="preserve">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w:t>
      </w:r>
      <w:r w:rsidRPr="00DC7A18">
        <w:rPr>
          <w:rFonts w:ascii="Arial" w:eastAsia="Times New Roman" w:hAnsi="Arial" w:cs="Arial"/>
          <w:color w:val="222222"/>
          <w:sz w:val="24"/>
          <w:szCs w:val="24"/>
          <w:lang w:eastAsia="ru-RU"/>
        </w:rPr>
        <w:lastRenderedPageBreak/>
        <w:t>пищевых продуктов, материалов и изделий, оказании услуг в сфере розничной торговли пищевыми продуктами, материалами и изделиями и в сфере общественного питания, а</w:t>
      </w:r>
      <w:proofErr w:type="gramEnd"/>
      <w:r w:rsidRPr="00DC7A18">
        <w:rPr>
          <w:rFonts w:ascii="Arial" w:eastAsia="Times New Roman" w:hAnsi="Arial" w:cs="Arial"/>
          <w:color w:val="222222"/>
          <w:sz w:val="24"/>
          <w:szCs w:val="24"/>
          <w:lang w:eastAsia="ru-RU"/>
        </w:rPr>
        <w:t xml:space="preserve">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4. 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Глава II. ПОЛНОМОЧИЯ РОССИЙСКОЙ ФЕДЕРАЦИИ</w:t>
      </w:r>
      <w:r w:rsidRPr="00DC7A18">
        <w:rPr>
          <w:rFonts w:ascii="inherit" w:eastAsia="Times New Roman" w:hAnsi="inherit" w:cs="Arial"/>
          <w:b/>
          <w:bCs/>
          <w:color w:val="222222"/>
          <w:sz w:val="24"/>
          <w:szCs w:val="24"/>
          <w:lang w:eastAsia="ru-RU"/>
        </w:rPr>
        <w:br/>
        <w:t>В ОБЛАСТИ ОБЕСПЕЧЕНИЯ КАЧЕСТВА И БЕЗОПАСНОСТИ</w:t>
      </w:r>
      <w:r w:rsidRPr="00DC7A18">
        <w:rPr>
          <w:rFonts w:ascii="inherit" w:eastAsia="Times New Roman" w:hAnsi="inherit" w:cs="Arial"/>
          <w:b/>
          <w:bCs/>
          <w:color w:val="222222"/>
          <w:sz w:val="24"/>
          <w:szCs w:val="24"/>
          <w:lang w:eastAsia="ru-RU"/>
        </w:rPr>
        <w:br/>
        <w:t>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6. Полномочия органов государственной власти в области обеспечения качества и безопасности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разработка и проведение в Российской Федерации единой государственной политики;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внедрение принципов здорового питания и содействие их распространению;</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организация и осуществление подтверждения соответствия пищевых продуктов, материалов и изделий, процессов их производства (изготовления);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организация и проведение государственного надзора;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осуществление международного сотрудничества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осуществление других предусмотренных законодательством Российской Федерации полномочий.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принятия в соответствии с федеральными законами законов и иных нормативных правовых актов субъектов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разработки, утверждения и реализации региональных программ обеспечения качества и безопасности пищевых продуктов;</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абзац утратил силу с 1 августа 2011 года. - Федеральный </w:t>
      </w:r>
      <w:hyperlink r:id="rId6" w:history="1">
        <w:r w:rsidRPr="00DC7A18">
          <w:rPr>
            <w:rFonts w:ascii="Arial" w:eastAsia="Times New Roman" w:hAnsi="Arial" w:cs="Arial"/>
            <w:color w:val="1B6DFD"/>
            <w:sz w:val="24"/>
            <w:szCs w:val="24"/>
            <w:bdr w:val="none" w:sz="0" w:space="0" w:color="auto" w:frame="1"/>
            <w:lang w:eastAsia="ru-RU"/>
          </w:rPr>
          <w:t>закон от 18.07.2011 N 242-ФЗ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Статьи 7 - 8. Утратили силу. - Федеральный </w:t>
      </w:r>
      <w:hyperlink r:id="rId7" w:history="1">
        <w:r w:rsidRPr="00DC7A18">
          <w:rPr>
            <w:rFonts w:ascii="Arial" w:eastAsia="Times New Roman" w:hAnsi="Arial" w:cs="Arial"/>
            <w:color w:val="1B6DFD"/>
            <w:sz w:val="24"/>
            <w:szCs w:val="24"/>
            <w:bdr w:val="none" w:sz="0" w:space="0" w:color="auto" w:frame="1"/>
            <w:lang w:eastAsia="ru-RU"/>
          </w:rPr>
          <w:t>закон от 22.08.2004 N 122-ФЗ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lastRenderedPageBreak/>
        <w:t>Глава III. ГОСУДАРСТВЕННОЕ РЕГУЛИРОВАНИЕ</w:t>
      </w:r>
      <w:r w:rsidRPr="00DC7A18">
        <w:rPr>
          <w:rFonts w:ascii="inherit" w:eastAsia="Times New Roman" w:hAnsi="inherit" w:cs="Arial"/>
          <w:b/>
          <w:bCs/>
          <w:color w:val="222222"/>
          <w:sz w:val="24"/>
          <w:szCs w:val="24"/>
          <w:lang w:eastAsia="ru-RU"/>
        </w:rPr>
        <w:br/>
        <w:t>В ОБЛАСТИ ОБЕСПЕЧЕНИЯ КАЧЕСТВА И БЕЗОПАСНОСТИ</w:t>
      </w:r>
      <w:r w:rsidRPr="00DC7A18">
        <w:rPr>
          <w:rFonts w:ascii="inherit" w:eastAsia="Times New Roman" w:hAnsi="inherit" w:cs="Arial"/>
          <w:b/>
          <w:bCs/>
          <w:color w:val="222222"/>
          <w:sz w:val="24"/>
          <w:szCs w:val="24"/>
          <w:lang w:eastAsia="ru-RU"/>
        </w:rPr>
        <w:br/>
        <w:t>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9. Требования к пищевым продуктам, материалам и изделиям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производственному </w:t>
      </w:r>
      <w:proofErr w:type="gramStart"/>
      <w:r w:rsidRPr="00DC7A18">
        <w:rPr>
          <w:rFonts w:ascii="Arial" w:eastAsia="Times New Roman" w:hAnsi="Arial" w:cs="Arial"/>
          <w:color w:val="222222"/>
          <w:sz w:val="24"/>
          <w:szCs w:val="24"/>
          <w:lang w:eastAsia="ru-RU"/>
        </w:rPr>
        <w:t>контролю за</w:t>
      </w:r>
      <w:proofErr w:type="gramEnd"/>
      <w:r w:rsidRPr="00DC7A18">
        <w:rPr>
          <w:rFonts w:ascii="Arial" w:eastAsia="Times New Roman" w:hAnsi="Arial" w:cs="Arial"/>
          <w:color w:val="222222"/>
          <w:sz w:val="24"/>
          <w:szCs w:val="24"/>
          <w:lang w:eastAsia="ru-RU"/>
        </w:rPr>
        <w:t xml:space="preserve">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2. </w:t>
      </w:r>
      <w:proofErr w:type="gramStart"/>
      <w:r w:rsidRPr="00DC7A18">
        <w:rPr>
          <w:rFonts w:ascii="Arial" w:eastAsia="Times New Roman" w:hAnsi="Arial" w:cs="Arial"/>
          <w:color w:val="222222"/>
          <w:sz w:val="24"/>
          <w:szCs w:val="24"/>
          <w:lang w:eastAsia="ru-RU"/>
        </w:rPr>
        <w:t>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10. Утратила силу. - Федеральный </w:t>
      </w:r>
      <w:hyperlink r:id="rId8" w:history="1">
        <w:r w:rsidRPr="00DC7A18">
          <w:rPr>
            <w:rFonts w:ascii="Arial" w:eastAsia="Times New Roman" w:hAnsi="Arial" w:cs="Arial"/>
            <w:color w:val="1B6DFD"/>
            <w:sz w:val="24"/>
            <w:szCs w:val="24"/>
            <w:bdr w:val="none" w:sz="0" w:space="0" w:color="auto" w:frame="1"/>
            <w:lang w:eastAsia="ru-RU"/>
          </w:rPr>
          <w:t>закон от 01.03.2020 N 47-ФЗ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11. Исключена. - Федеральный </w:t>
      </w:r>
      <w:hyperlink r:id="rId9" w:history="1">
        <w:r w:rsidRPr="00DC7A18">
          <w:rPr>
            <w:rFonts w:ascii="Arial" w:eastAsia="Times New Roman" w:hAnsi="Arial" w:cs="Arial"/>
            <w:color w:val="1B6DFD"/>
            <w:sz w:val="24"/>
            <w:szCs w:val="24"/>
            <w:bdr w:val="none" w:sz="0" w:space="0" w:color="auto" w:frame="1"/>
            <w:lang w:eastAsia="ru-RU"/>
          </w:rPr>
          <w:t>закон от 10.01.2003 N 15-ФЗ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12. Подтверждение соответствия пищевых продуктов, материалов и изделий и процессов их производства (изготовления)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13. Государственный надзор в области обеспечения качества и безопасности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w:t>
      </w:r>
      <w:r w:rsidRPr="00DC7A18">
        <w:rPr>
          <w:rFonts w:ascii="Arial" w:eastAsia="Times New Roman" w:hAnsi="Arial" w:cs="Arial"/>
          <w:color w:val="222222"/>
          <w:sz w:val="24"/>
          <w:szCs w:val="24"/>
          <w:lang w:eastAsia="ru-RU"/>
        </w:rPr>
        <w:lastRenderedPageBreak/>
        <w:t>потребителей, федерального государственного ветеринарного надзора в соответствии с их компетенцией в порядке, установленном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карантинного фитосанитарного контроля и федерального государственного ветеринарного надзора.</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2. </w:t>
      </w:r>
      <w:proofErr w:type="gramStart"/>
      <w:r w:rsidRPr="00DC7A18">
        <w:rPr>
          <w:rFonts w:ascii="Arial" w:eastAsia="Times New Roman" w:hAnsi="Arial" w:cs="Arial"/>
          <w:color w:val="222222"/>
          <w:sz w:val="24"/>
          <w:szCs w:val="24"/>
          <w:lang w:eastAsia="ru-RU"/>
        </w:rPr>
        <w:t>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r:id="rId10" w:history="1">
        <w:r w:rsidRPr="00DC7A18">
          <w:rPr>
            <w:rFonts w:ascii="Arial" w:eastAsia="Times New Roman" w:hAnsi="Arial" w:cs="Arial"/>
            <w:color w:val="1B6DFD"/>
            <w:sz w:val="24"/>
            <w:szCs w:val="24"/>
            <w:bdr w:val="none" w:sz="0" w:space="0" w:color="auto" w:frame="1"/>
            <w:lang w:eastAsia="ru-RU"/>
          </w:rPr>
          <w:t>закона от 26 декабря 2008 года N 294-ФЗ</w:t>
        </w:r>
      </w:hyperlink>
      <w:r w:rsidRPr="00DC7A18">
        <w:rPr>
          <w:rFonts w:ascii="Arial" w:eastAsia="Times New Roman" w:hAnsi="Arial" w:cs="Arial"/>
          <w:color w:val="222222"/>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r:id="rId11" w:history="1">
        <w:r w:rsidRPr="00DC7A18">
          <w:rPr>
            <w:rFonts w:ascii="Arial" w:eastAsia="Times New Roman" w:hAnsi="Arial" w:cs="Arial"/>
            <w:color w:val="1B6DFD"/>
            <w:sz w:val="24"/>
            <w:szCs w:val="24"/>
            <w:bdr w:val="none" w:sz="0" w:space="0" w:color="auto" w:frame="1"/>
            <w:lang w:eastAsia="ru-RU"/>
          </w:rPr>
          <w:t>закона от 27 декабря 2002</w:t>
        </w:r>
        <w:proofErr w:type="gramEnd"/>
        <w:r w:rsidRPr="00DC7A18">
          <w:rPr>
            <w:rFonts w:ascii="Arial" w:eastAsia="Times New Roman" w:hAnsi="Arial" w:cs="Arial"/>
            <w:color w:val="1B6DFD"/>
            <w:sz w:val="24"/>
            <w:szCs w:val="24"/>
            <w:bdr w:val="none" w:sz="0" w:space="0" w:color="auto" w:frame="1"/>
            <w:lang w:eastAsia="ru-RU"/>
          </w:rPr>
          <w:t xml:space="preserve"> года N 184-ФЗ</w:t>
        </w:r>
      </w:hyperlink>
      <w:r w:rsidRPr="00DC7A18">
        <w:rPr>
          <w:rFonts w:ascii="Arial" w:eastAsia="Times New Roman" w:hAnsi="Arial" w:cs="Arial"/>
          <w:color w:val="222222"/>
          <w:sz w:val="24"/>
          <w:szCs w:val="24"/>
          <w:lang w:eastAsia="ru-RU"/>
        </w:rPr>
        <w:t> "О техническом регулировании".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rsidR="00DC7A18" w:rsidRPr="00DC7A18" w:rsidRDefault="00DC7A18" w:rsidP="00DC7A18">
      <w:pPr>
        <w:shd w:val="clear" w:color="auto" w:fill="FFFFFF"/>
        <w:spacing w:after="199" w:line="240" w:lineRule="auto"/>
        <w:jc w:val="center"/>
        <w:textAlignment w:val="baseline"/>
        <w:rPr>
          <w:rFonts w:ascii="Arial" w:eastAsia="Times New Roman" w:hAnsi="Arial" w:cs="Arial"/>
          <w:color w:val="222222"/>
          <w:sz w:val="24"/>
          <w:szCs w:val="24"/>
          <w:lang w:eastAsia="ru-RU"/>
        </w:rPr>
      </w:pPr>
      <w:r w:rsidRPr="00DC7A18">
        <w:rPr>
          <w:rFonts w:ascii="Arial" w:eastAsia="Times New Roman" w:hAnsi="Arial" w:cs="Arial"/>
          <w:noProof/>
          <w:color w:val="1B6DFD"/>
          <w:sz w:val="24"/>
          <w:szCs w:val="24"/>
          <w:bdr w:val="none" w:sz="0" w:space="0" w:color="auto" w:frame="1"/>
          <w:lang w:eastAsia="ru-RU"/>
        </w:rPr>
        <w:drawing>
          <wp:inline distT="0" distB="0" distL="0" distR="0" wp14:anchorId="4E5AA5AE" wp14:editId="0692ECD1">
            <wp:extent cx="13868400" cy="1713230"/>
            <wp:effectExtent l="0" t="0" r="0" b="1270"/>
            <wp:docPr id="1" name="Рисунок 1" descr="https://avatars.mds.yandex.net/get-adfox-content/2914398/201030_adfox_1310107_3788701.b32b01c8e1e7ba09a63601198640c54e.gif/optimize.webp?webp=fals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adfox-content/2914398/201030_adfox_1310107_3788701.b32b01c8e1e7ba09a63601198640c54e.gif/optimize.webp?webp=fals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0" cy="1713230"/>
                    </a:xfrm>
                    <a:prstGeom prst="rect">
                      <a:avLst/>
                    </a:prstGeom>
                    <a:noFill/>
                    <a:ln>
                      <a:noFill/>
                    </a:ln>
                  </pic:spPr>
                </pic:pic>
              </a:graphicData>
            </a:graphic>
          </wp:inline>
        </w:drawing>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3. </w:t>
      </w:r>
      <w:proofErr w:type="gramStart"/>
      <w:r w:rsidRPr="00DC7A18">
        <w:rPr>
          <w:rFonts w:ascii="Arial" w:eastAsia="Times New Roman" w:hAnsi="Arial" w:cs="Arial"/>
          <w:color w:val="222222"/>
          <w:sz w:val="24"/>
          <w:szCs w:val="24"/>
          <w:lang w:eastAsia="ru-RU"/>
        </w:rPr>
        <w:t>Федеральные органы исполнительной власти, указанные в пункте 1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w:t>
      </w:r>
      <w:proofErr w:type="gramEnd"/>
      <w:r w:rsidRPr="00DC7A18">
        <w:rPr>
          <w:rFonts w:ascii="Arial" w:eastAsia="Times New Roman" w:hAnsi="Arial" w:cs="Arial"/>
          <w:color w:val="222222"/>
          <w:sz w:val="24"/>
          <w:szCs w:val="24"/>
          <w:lang w:eastAsia="ru-RU"/>
        </w:rPr>
        <w:t>, расположенных на территории свободного порта Владивосток и в Арктической зоне Российской Федерации,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5.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таможенной процедурой в места назначения</w:t>
      </w:r>
      <w:proofErr w:type="gramEnd"/>
      <w:r w:rsidRPr="00DC7A18">
        <w:rPr>
          <w:rFonts w:ascii="Arial" w:eastAsia="Times New Roman" w:hAnsi="Arial" w:cs="Arial"/>
          <w:color w:val="222222"/>
          <w:sz w:val="24"/>
          <w:szCs w:val="24"/>
          <w:lang w:eastAsia="ru-RU"/>
        </w:rPr>
        <w:t xml:space="preserve"> (доставки) для проведения досмотра пищевых продуктов, материалов и изделий уполномоченными должностными лицами федеральных органов исполнительной власти в соответствии с компетенцией, установленной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14. Мониторинг качества и безопасности пищевых продуктов, здоровья населения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w:t>
      </w:r>
      <w:proofErr w:type="gramStart"/>
      <w:r w:rsidRPr="00DC7A18">
        <w:rPr>
          <w:rFonts w:ascii="Arial" w:eastAsia="Times New Roman" w:hAnsi="Arial" w:cs="Arial"/>
          <w:color w:val="222222"/>
          <w:sz w:val="24"/>
          <w:szCs w:val="24"/>
          <w:lang w:eastAsia="ru-RU"/>
        </w:rPr>
        <w:t xml:space="preserve">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w:t>
      </w:r>
      <w:r w:rsidRPr="00DC7A18">
        <w:rPr>
          <w:rFonts w:ascii="Arial" w:eastAsia="Times New Roman" w:hAnsi="Arial" w:cs="Arial"/>
          <w:color w:val="222222"/>
          <w:sz w:val="24"/>
          <w:szCs w:val="24"/>
          <w:lang w:eastAsia="ru-RU"/>
        </w:rPr>
        <w:lastRenderedPageBreak/>
        <w:t>организуется и проводится мониторинг качества и безопасности пищевых продуктов, здоровья населения.</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Мониторинг качества и безопасности пищевых продуктов, здоровья населения проводится в соответствии с положением, утвержденным Правительством Российской Федерации.</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Глава IV. ОБЩИЕ ТРЕБОВАНИЯ К ОБЕСПЕЧЕНИЮ</w:t>
      </w:r>
      <w:r w:rsidRPr="00DC7A18">
        <w:rPr>
          <w:rFonts w:ascii="inherit" w:eastAsia="Times New Roman" w:hAnsi="inherit" w:cs="Arial"/>
          <w:b/>
          <w:bCs/>
          <w:color w:val="222222"/>
          <w:sz w:val="24"/>
          <w:szCs w:val="24"/>
          <w:lang w:eastAsia="ru-RU"/>
        </w:rPr>
        <w:br/>
        <w:t>КАЧЕСТВА И БЕЗОПАСНОСТИ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15. Требования к обеспечению качества и безопасности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w:t>
      </w:r>
      <w:proofErr w:type="gramStart"/>
      <w:r w:rsidRPr="00DC7A18">
        <w:rPr>
          <w:rFonts w:ascii="Arial" w:eastAsia="Times New Roman" w:hAnsi="Arial" w:cs="Arial"/>
          <w:color w:val="222222"/>
          <w:sz w:val="24"/>
          <w:szCs w:val="24"/>
          <w:lang w:eastAsia="ru-RU"/>
        </w:rPr>
        <w:t>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3. </w:t>
      </w:r>
      <w:proofErr w:type="gramStart"/>
      <w:r w:rsidRPr="00DC7A18">
        <w:rPr>
          <w:rFonts w:ascii="Arial" w:eastAsia="Times New Roman" w:hAnsi="Arial" w:cs="Arial"/>
          <w:color w:val="222222"/>
          <w:sz w:val="24"/>
          <w:szCs w:val="24"/>
          <w:lang w:eastAsia="ru-RU"/>
        </w:rPr>
        <w:t>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требованиями к организации диетического питания, и быть безопасными для здоровья человека.</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w:t>
      </w:r>
      <w:proofErr w:type="gramStart"/>
      <w:r w:rsidRPr="00DC7A18">
        <w:rPr>
          <w:rFonts w:ascii="Arial" w:eastAsia="Times New Roman" w:hAnsi="Arial" w:cs="Arial"/>
          <w:color w:val="222222"/>
          <w:sz w:val="24"/>
          <w:szCs w:val="24"/>
          <w:lang w:eastAsia="ru-RU"/>
        </w:rPr>
        <w:t>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w:t>
      </w:r>
      <w:proofErr w:type="gramEnd"/>
      <w:r w:rsidRPr="00DC7A18">
        <w:rPr>
          <w:rFonts w:ascii="Arial" w:eastAsia="Times New Roman" w:hAnsi="Arial" w:cs="Arial"/>
          <w:color w:val="222222"/>
          <w:sz w:val="24"/>
          <w:szCs w:val="24"/>
          <w:lang w:eastAsia="ru-RU"/>
        </w:rPr>
        <w:t xml:space="preserve"> </w:t>
      </w:r>
      <w:proofErr w:type="gramStart"/>
      <w:r w:rsidRPr="00DC7A18">
        <w:rPr>
          <w:rFonts w:ascii="Arial" w:eastAsia="Times New Roman" w:hAnsi="Arial" w:cs="Arial"/>
          <w:color w:val="222222"/>
          <w:sz w:val="24"/>
          <w:szCs w:val="24"/>
          <w:lang w:eastAsia="ru-RU"/>
        </w:rPr>
        <w:t>обращении,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 xml:space="preserve">2. </w:t>
      </w:r>
      <w:proofErr w:type="gramStart"/>
      <w:r w:rsidRPr="00DC7A18">
        <w:rPr>
          <w:rFonts w:ascii="Arial" w:eastAsia="Times New Roman" w:hAnsi="Arial" w:cs="Arial"/>
          <w:color w:val="222222"/>
          <w:sz w:val="24"/>
          <w:szCs w:val="24"/>
          <w:lang w:eastAsia="ru-RU"/>
        </w:rPr>
        <w:t>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w:t>
      </w:r>
      <w:proofErr w:type="gramEnd"/>
      <w:r w:rsidRPr="00DC7A18">
        <w:rPr>
          <w:rFonts w:ascii="Arial" w:eastAsia="Times New Roman" w:hAnsi="Arial" w:cs="Arial"/>
          <w:color w:val="222222"/>
          <w:sz w:val="24"/>
          <w:szCs w:val="24"/>
          <w:lang w:eastAsia="ru-RU"/>
        </w:rPr>
        <w:t xml:space="preserve"> техническую документацию.</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Абзацы второй - четвертый утратили силу. - Федеральный </w:t>
      </w:r>
      <w:hyperlink r:id="rId14" w:history="1">
        <w:r w:rsidRPr="00DC7A18">
          <w:rPr>
            <w:rFonts w:ascii="Arial" w:eastAsia="Times New Roman" w:hAnsi="Arial" w:cs="Arial"/>
            <w:color w:val="1B6DFD"/>
            <w:sz w:val="24"/>
            <w:szCs w:val="24"/>
            <w:bdr w:val="none" w:sz="0" w:space="0" w:color="auto" w:frame="1"/>
            <w:lang w:eastAsia="ru-RU"/>
          </w:rPr>
          <w:t>закон от 19.07.2011 N 248-ФЗ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Утратил силу. - Федеральный </w:t>
      </w:r>
      <w:hyperlink r:id="rId15" w:history="1">
        <w:r w:rsidRPr="00DC7A18">
          <w:rPr>
            <w:rFonts w:ascii="Arial" w:eastAsia="Times New Roman" w:hAnsi="Arial" w:cs="Arial"/>
            <w:color w:val="1B6DFD"/>
            <w:sz w:val="24"/>
            <w:szCs w:val="24"/>
            <w:bdr w:val="none" w:sz="0" w:space="0" w:color="auto" w:frame="1"/>
            <w:lang w:eastAsia="ru-RU"/>
          </w:rPr>
          <w:t>закон от 01.03.2020 N 47-ФЗ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17. Требования к обеспечению качества и безопасности пищевых продуктов, материалов и изделий при их изготовлении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Абзац утратил силу. - Федеральный </w:t>
      </w:r>
      <w:hyperlink r:id="rId16" w:history="1">
        <w:r w:rsidRPr="00DC7A18">
          <w:rPr>
            <w:rFonts w:ascii="Arial" w:eastAsia="Times New Roman" w:hAnsi="Arial" w:cs="Arial"/>
            <w:color w:val="1B6DFD"/>
            <w:sz w:val="24"/>
            <w:szCs w:val="24"/>
            <w:bdr w:val="none" w:sz="0" w:space="0" w:color="auto" w:frame="1"/>
            <w:lang w:eastAsia="ru-RU"/>
          </w:rPr>
          <w:t>закон от 01.03.2020 N 47-ФЗ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w:t>
      </w:r>
      <w:proofErr w:type="spellStart"/>
      <w:r w:rsidRPr="00DC7A18">
        <w:rPr>
          <w:rFonts w:ascii="Arial" w:eastAsia="Times New Roman" w:hAnsi="Arial" w:cs="Arial"/>
          <w:color w:val="222222"/>
          <w:sz w:val="24"/>
          <w:szCs w:val="24"/>
          <w:lang w:eastAsia="ru-RU"/>
        </w:rPr>
        <w:t>агрохимикатов</w:t>
      </w:r>
      <w:proofErr w:type="spellEnd"/>
      <w:r w:rsidRPr="00DC7A18">
        <w:rPr>
          <w:rFonts w:ascii="Arial" w:eastAsia="Times New Roman" w:hAnsi="Arial" w:cs="Arial"/>
          <w:color w:val="222222"/>
          <w:sz w:val="24"/>
          <w:szCs w:val="24"/>
          <w:lang w:eastAsia="ru-RU"/>
        </w:rPr>
        <w:t>, прошедших государственную регистрацию в порядке, установленном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службы Российской Федерации в соответствии с Законом Российской Федерации от 14 мая 1993 года</w:t>
      </w:r>
      <w:proofErr w:type="gramEnd"/>
      <w:r w:rsidRPr="00DC7A18">
        <w:rPr>
          <w:rFonts w:ascii="Arial" w:eastAsia="Times New Roman" w:hAnsi="Arial" w:cs="Arial"/>
          <w:color w:val="222222"/>
          <w:sz w:val="24"/>
          <w:szCs w:val="24"/>
          <w:lang w:eastAsia="ru-RU"/>
        </w:rPr>
        <w:t xml:space="preserve"> N 4979-1 "О ветеринарии", и удостоверяющего соответствие продовольственного сырья животного происхождения требованиям ветеринарных правил и норм.</w:t>
      </w:r>
    </w:p>
    <w:p w:rsidR="00DC7A18" w:rsidRPr="00DC7A18" w:rsidRDefault="00DC7A18" w:rsidP="00DC7A18">
      <w:pPr>
        <w:shd w:val="clear" w:color="auto" w:fill="FFFFFF"/>
        <w:spacing w:after="199" w:line="240" w:lineRule="auto"/>
        <w:jc w:val="center"/>
        <w:textAlignment w:val="baseline"/>
        <w:rPr>
          <w:rFonts w:ascii="Arial" w:eastAsia="Times New Roman" w:hAnsi="Arial" w:cs="Arial"/>
          <w:color w:val="222222"/>
          <w:sz w:val="24"/>
          <w:szCs w:val="24"/>
          <w:lang w:eastAsia="ru-RU"/>
        </w:rPr>
      </w:pPr>
      <w:r w:rsidRPr="00DC7A18">
        <w:rPr>
          <w:rFonts w:ascii="Arial" w:eastAsia="Times New Roman" w:hAnsi="Arial" w:cs="Arial"/>
          <w:noProof/>
          <w:color w:val="1B6DFD"/>
          <w:sz w:val="24"/>
          <w:szCs w:val="24"/>
          <w:bdr w:val="none" w:sz="0" w:space="0" w:color="auto" w:frame="1"/>
          <w:lang w:eastAsia="ru-RU"/>
        </w:rPr>
        <w:drawing>
          <wp:inline distT="0" distB="0" distL="0" distR="0" wp14:anchorId="43F941ED" wp14:editId="4C62F76A">
            <wp:extent cx="6937375" cy="859790"/>
            <wp:effectExtent l="0" t="0" r="0" b="0"/>
            <wp:docPr id="2" name="Рисунок 2" descr="https://avatars.mds.yandex.net/get-adfox-content/2765366/201030_adfox_1310107_3788745.264ecbdcffe70df55cf90bb5a0703d53.gif/optimize.webp?webp=fals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mds.yandex.net/get-adfox-content/2765366/201030_adfox_1310107_3788745.264ecbdcffe70df55cf90bb5a0703d53.gif/optimize.webp?webp=fals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7375" cy="859790"/>
                    </a:xfrm>
                    <a:prstGeom prst="rect">
                      <a:avLst/>
                    </a:prstGeom>
                    <a:noFill/>
                    <a:ln>
                      <a:noFill/>
                    </a:ln>
                  </pic:spPr>
                </pic:pic>
              </a:graphicData>
            </a:graphic>
          </wp:inline>
        </w:drawing>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3. При изготовлении пищевых продуктов для питания детей и продуктов диетического питания не допускается использовать продовольственное сырье, </w:t>
      </w:r>
      <w:r w:rsidRPr="00DC7A18">
        <w:rPr>
          <w:rFonts w:ascii="Arial" w:eastAsia="Times New Roman" w:hAnsi="Arial" w:cs="Arial"/>
          <w:color w:val="222222"/>
          <w:sz w:val="24"/>
          <w:szCs w:val="24"/>
          <w:lang w:eastAsia="ru-RU"/>
        </w:rPr>
        <w:lastRenderedPageBreak/>
        <w:t xml:space="preserve">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w:t>
      </w:r>
      <w:proofErr w:type="spellStart"/>
      <w:r w:rsidRPr="00DC7A18">
        <w:rPr>
          <w:rFonts w:ascii="Arial" w:eastAsia="Times New Roman" w:hAnsi="Arial" w:cs="Arial"/>
          <w:color w:val="222222"/>
          <w:sz w:val="24"/>
          <w:szCs w:val="24"/>
          <w:lang w:eastAsia="ru-RU"/>
        </w:rPr>
        <w:t>агрохимикатов</w:t>
      </w:r>
      <w:proofErr w:type="spellEnd"/>
      <w:r w:rsidRPr="00DC7A18">
        <w:rPr>
          <w:rFonts w:ascii="Arial" w:eastAsia="Times New Roman" w:hAnsi="Arial" w:cs="Arial"/>
          <w:color w:val="222222"/>
          <w:sz w:val="24"/>
          <w:szCs w:val="24"/>
          <w:lang w:eastAsia="ru-RU"/>
        </w:rPr>
        <w:t xml:space="preserve"> и других опасных для здоровья человека веществ и соединений.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При изготовлении пищевых продуктов, а также для употребления в пищу могут быть использованы пищевые добавки и биологически активные добавки.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Абзац утратил силу. - Федеральный </w:t>
      </w:r>
      <w:hyperlink r:id="rId19" w:history="1">
        <w:r w:rsidRPr="00DC7A18">
          <w:rPr>
            <w:rFonts w:ascii="Arial" w:eastAsia="Times New Roman" w:hAnsi="Arial" w:cs="Arial"/>
            <w:color w:val="1B6DFD"/>
            <w:sz w:val="24"/>
            <w:szCs w:val="24"/>
            <w:bdr w:val="none" w:sz="0" w:space="0" w:color="auto" w:frame="1"/>
            <w:lang w:eastAsia="ru-RU"/>
          </w:rPr>
          <w:t>закон от 01.03.2020 N 47-ФЗ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6. Утратил силу. - Федеральный </w:t>
      </w:r>
      <w:hyperlink r:id="rId20" w:history="1">
        <w:r w:rsidRPr="00DC7A18">
          <w:rPr>
            <w:rFonts w:ascii="Arial" w:eastAsia="Times New Roman" w:hAnsi="Arial" w:cs="Arial"/>
            <w:color w:val="1B6DFD"/>
            <w:sz w:val="24"/>
            <w:szCs w:val="24"/>
            <w:bdr w:val="none" w:sz="0" w:space="0" w:color="auto" w:frame="1"/>
            <w:lang w:eastAsia="ru-RU"/>
          </w:rPr>
          <w:t>закон от 19.07.2011 N 248-ФЗ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7. 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w:t>
      </w:r>
      <w:proofErr w:type="gramStart"/>
      <w:r w:rsidRPr="00DC7A18">
        <w:rPr>
          <w:rFonts w:ascii="Arial" w:eastAsia="Times New Roman" w:hAnsi="Arial" w:cs="Arial"/>
          <w:color w:val="222222"/>
          <w:sz w:val="24"/>
          <w:szCs w:val="24"/>
          <w:lang w:eastAsia="ru-RU"/>
        </w:rPr>
        <w:t>,</w:t>
      </w:r>
      <w:proofErr w:type="gramEnd"/>
      <w:r w:rsidRPr="00DC7A18">
        <w:rPr>
          <w:rFonts w:ascii="Arial" w:eastAsia="Times New Roman" w:hAnsi="Arial" w:cs="Arial"/>
          <w:color w:val="222222"/>
          <w:sz w:val="24"/>
          <w:szCs w:val="24"/>
          <w:lang w:eastAsia="ru-RU"/>
        </w:rPr>
        <w:t xml:space="preserve">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порядке их экспертизу, утилизацию или уничтожение.</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18. Требования к обеспечению качества и безопасности пищевых продуктов при их расфасовке, упаковке и маркировке</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3. Индивидуальные предприниматели и юридические лица обязаны соблюдать требования </w:t>
      </w:r>
      <w:proofErr w:type="gramStart"/>
      <w:r w:rsidRPr="00DC7A18">
        <w:rPr>
          <w:rFonts w:ascii="Arial" w:eastAsia="Times New Roman" w:hAnsi="Arial" w:cs="Arial"/>
          <w:color w:val="222222"/>
          <w:sz w:val="24"/>
          <w:szCs w:val="24"/>
          <w:lang w:eastAsia="ru-RU"/>
        </w:rPr>
        <w:t>к пищевым продуктам в соответствии с законодательством Российской Федерации в части их маркировки в целях</w:t>
      </w:r>
      <w:proofErr w:type="gramEnd"/>
      <w:r w:rsidRPr="00DC7A18">
        <w:rPr>
          <w:rFonts w:ascii="Arial" w:eastAsia="Times New Roman" w:hAnsi="Arial" w:cs="Arial"/>
          <w:color w:val="222222"/>
          <w:sz w:val="24"/>
          <w:szCs w:val="24"/>
          <w:lang w:eastAsia="ru-RU"/>
        </w:rPr>
        <w:t xml:space="preserve"> предупреждения действий, вводящих в заблуждение потребителей относительно достоверной и полной информации о пищевых продуктах.</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4. Обязательная маркировка отдельных видов пищевых продуктов средствами идентификации осуществляется в соответствии с требованиями, установленными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Статья 19. Требования к обеспечению качества и безопасности пищевых продуктов, материалов и изделий при их хранении и перевозках</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5. В случае</w:t>
      </w:r>
      <w:proofErr w:type="gramStart"/>
      <w:r w:rsidRPr="00DC7A18">
        <w:rPr>
          <w:rFonts w:ascii="Arial" w:eastAsia="Times New Roman" w:hAnsi="Arial" w:cs="Arial"/>
          <w:color w:val="222222"/>
          <w:sz w:val="24"/>
          <w:szCs w:val="24"/>
          <w:lang w:eastAsia="ru-RU"/>
        </w:rPr>
        <w:t>,</w:t>
      </w:r>
      <w:proofErr w:type="gramEnd"/>
      <w:r w:rsidRPr="00DC7A18">
        <w:rPr>
          <w:rFonts w:ascii="Arial" w:eastAsia="Times New Roman" w:hAnsi="Arial" w:cs="Arial"/>
          <w:color w:val="222222"/>
          <w:sz w:val="24"/>
          <w:szCs w:val="24"/>
          <w:lang w:eastAsia="ru-RU"/>
        </w:rPr>
        <w:t xml:space="preserve">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20. Требования к обеспечению качества и безопасности пищевых продуктов, материалов и изделий при их реализации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2. В розничной торговле не допускается продажа </w:t>
      </w:r>
      <w:proofErr w:type="spellStart"/>
      <w:r w:rsidRPr="00DC7A18">
        <w:rPr>
          <w:rFonts w:ascii="Arial" w:eastAsia="Times New Roman" w:hAnsi="Arial" w:cs="Arial"/>
          <w:color w:val="222222"/>
          <w:sz w:val="24"/>
          <w:szCs w:val="24"/>
          <w:lang w:eastAsia="ru-RU"/>
        </w:rPr>
        <w:t>нерасфасованных</w:t>
      </w:r>
      <w:proofErr w:type="spellEnd"/>
      <w:r w:rsidRPr="00DC7A18">
        <w:rPr>
          <w:rFonts w:ascii="Arial" w:eastAsia="Times New Roman" w:hAnsi="Arial" w:cs="Arial"/>
          <w:color w:val="222222"/>
          <w:sz w:val="24"/>
          <w:szCs w:val="24"/>
          <w:lang w:eastAsia="ru-RU"/>
        </w:rPr>
        <w:t xml:space="preserve">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4. В случае</w:t>
      </w:r>
      <w:proofErr w:type="gramStart"/>
      <w:r w:rsidRPr="00DC7A18">
        <w:rPr>
          <w:rFonts w:ascii="Arial" w:eastAsia="Times New Roman" w:hAnsi="Arial" w:cs="Arial"/>
          <w:color w:val="222222"/>
          <w:sz w:val="24"/>
          <w:szCs w:val="24"/>
          <w:lang w:eastAsia="ru-RU"/>
        </w:rPr>
        <w:t>,</w:t>
      </w:r>
      <w:proofErr w:type="gramEnd"/>
      <w:r w:rsidRPr="00DC7A18">
        <w:rPr>
          <w:rFonts w:ascii="Arial" w:eastAsia="Times New Roman" w:hAnsi="Arial" w:cs="Arial"/>
          <w:color w:val="222222"/>
          <w:sz w:val="24"/>
          <w:szCs w:val="24"/>
          <w:lang w:eastAsia="ru-RU"/>
        </w:rPr>
        <w:t xml:space="preserve">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материалы и изделия из обращения, направить на экспертизу, организовать их утилизацию или уничтожение в порядке, установленном статьей 25 настоящего Федерального закона.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Запрещается ввоз на территорию Российской Федерации некачественных, опасных и фальсифицированных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4. </w:t>
      </w:r>
      <w:proofErr w:type="gramStart"/>
      <w:r w:rsidRPr="00DC7A18">
        <w:rPr>
          <w:rFonts w:ascii="Arial" w:eastAsia="Times New Roman" w:hAnsi="Arial" w:cs="Arial"/>
          <w:color w:val="222222"/>
          <w:sz w:val="24"/>
          <w:szCs w:val="24"/>
          <w:lang w:eastAsia="ru-RU"/>
        </w:rPr>
        <w:t>В специализированных пунктах пропуска должностные лица, осуществляющие санитарно-карантинный контроль, карантинный фитосанитарный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 случае</w:t>
      </w:r>
      <w:proofErr w:type="gramStart"/>
      <w:r w:rsidRPr="00DC7A18">
        <w:rPr>
          <w:rFonts w:ascii="Arial" w:eastAsia="Times New Roman" w:hAnsi="Arial" w:cs="Arial"/>
          <w:color w:val="222222"/>
          <w:sz w:val="24"/>
          <w:szCs w:val="24"/>
          <w:lang w:eastAsia="ru-RU"/>
        </w:rPr>
        <w:t>,</w:t>
      </w:r>
      <w:proofErr w:type="gramEnd"/>
      <w:r w:rsidRPr="00DC7A18">
        <w:rPr>
          <w:rFonts w:ascii="Arial" w:eastAsia="Times New Roman" w:hAnsi="Arial" w:cs="Arial"/>
          <w:color w:val="222222"/>
          <w:sz w:val="24"/>
          <w:szCs w:val="24"/>
          <w:lang w:eastAsia="ru-RU"/>
        </w:rPr>
        <w:t xml:space="preserve">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карантинный фитосанитарный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 случае</w:t>
      </w:r>
      <w:proofErr w:type="gramStart"/>
      <w:r w:rsidRPr="00DC7A18">
        <w:rPr>
          <w:rFonts w:ascii="Arial" w:eastAsia="Times New Roman" w:hAnsi="Arial" w:cs="Arial"/>
          <w:color w:val="222222"/>
          <w:sz w:val="24"/>
          <w:szCs w:val="24"/>
          <w:lang w:eastAsia="ru-RU"/>
        </w:rPr>
        <w:t>,</w:t>
      </w:r>
      <w:proofErr w:type="gramEnd"/>
      <w:r w:rsidRPr="00DC7A18">
        <w:rPr>
          <w:rFonts w:ascii="Arial" w:eastAsia="Times New Roman" w:hAnsi="Arial" w:cs="Arial"/>
          <w:color w:val="222222"/>
          <w:sz w:val="24"/>
          <w:szCs w:val="24"/>
          <w:lang w:eastAsia="ru-RU"/>
        </w:rPr>
        <w:t xml:space="preserve">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контроль, карантинный фитосанитарный контроль и ветеринарный контроль,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 случае</w:t>
      </w:r>
      <w:proofErr w:type="gramStart"/>
      <w:r w:rsidRPr="00DC7A18">
        <w:rPr>
          <w:rFonts w:ascii="Arial" w:eastAsia="Times New Roman" w:hAnsi="Arial" w:cs="Arial"/>
          <w:color w:val="222222"/>
          <w:sz w:val="24"/>
          <w:szCs w:val="24"/>
          <w:lang w:eastAsia="ru-RU"/>
        </w:rPr>
        <w:t>,</w:t>
      </w:r>
      <w:proofErr w:type="gramEnd"/>
      <w:r w:rsidRPr="00DC7A18">
        <w:rPr>
          <w:rFonts w:ascii="Arial" w:eastAsia="Times New Roman" w:hAnsi="Arial" w:cs="Arial"/>
          <w:color w:val="222222"/>
          <w:sz w:val="24"/>
          <w:szCs w:val="24"/>
          <w:lang w:eastAsia="ru-RU"/>
        </w:rPr>
        <w:t xml:space="preserve"> если некачественные, опасные и фальсифицированные пищевые продукты, материалы и изделия в установленный абзацем четвертым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w:t>
      </w:r>
    </w:p>
    <w:p w:rsidR="00DC7A18" w:rsidRPr="00DC7A18" w:rsidRDefault="00DC7A18" w:rsidP="00DC7A18">
      <w:pPr>
        <w:shd w:val="clear" w:color="auto" w:fill="FFFFFF"/>
        <w:spacing w:after="199" w:line="240" w:lineRule="auto"/>
        <w:jc w:val="center"/>
        <w:textAlignment w:val="baseline"/>
        <w:rPr>
          <w:rFonts w:ascii="Arial" w:eastAsia="Times New Roman" w:hAnsi="Arial" w:cs="Arial"/>
          <w:color w:val="222222"/>
          <w:sz w:val="24"/>
          <w:szCs w:val="24"/>
          <w:lang w:eastAsia="ru-RU"/>
        </w:rPr>
      </w:pPr>
      <w:r w:rsidRPr="00DC7A18">
        <w:rPr>
          <w:rFonts w:ascii="Arial" w:eastAsia="Times New Roman" w:hAnsi="Arial" w:cs="Arial"/>
          <w:noProof/>
          <w:color w:val="1B6DFD"/>
          <w:sz w:val="24"/>
          <w:szCs w:val="24"/>
          <w:bdr w:val="none" w:sz="0" w:space="0" w:color="auto" w:frame="1"/>
          <w:lang w:eastAsia="ru-RU"/>
        </w:rPr>
        <w:drawing>
          <wp:inline distT="0" distB="0" distL="0" distR="0" wp14:anchorId="2BAF36E3" wp14:editId="7BD96C1E">
            <wp:extent cx="13868400" cy="1713230"/>
            <wp:effectExtent l="0" t="0" r="0" b="1270"/>
            <wp:docPr id="3" name="Рисунок 3" descr="https://avatars.mds.yandex.net/get-adfox-content/2462621/201030_adfox_1310107_3788749.b32b01c8e1e7ba09a63601198640c54e.gif/optimize.webp?webp=fals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adfox-content/2462621/201030_adfox_1310107_3788749.b32b01c8e1e7ba09a63601198640c54e.gif/optimize.webp?webp=false">
                      <a:hlinkClick r:id="rId21"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0" cy="1713230"/>
                    </a:xfrm>
                    <a:prstGeom prst="rect">
                      <a:avLst/>
                    </a:prstGeom>
                    <a:noFill/>
                    <a:ln>
                      <a:noFill/>
                    </a:ln>
                  </pic:spPr>
                </pic:pic>
              </a:graphicData>
            </a:graphic>
          </wp:inline>
        </w:drawing>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Статья 22. Требования к организации и проведению производственного </w:t>
      </w:r>
      <w:proofErr w:type="gramStart"/>
      <w:r w:rsidRPr="00DC7A18">
        <w:rPr>
          <w:rFonts w:ascii="Arial" w:eastAsia="Times New Roman" w:hAnsi="Arial" w:cs="Arial"/>
          <w:color w:val="222222"/>
          <w:sz w:val="24"/>
          <w:szCs w:val="24"/>
          <w:lang w:eastAsia="ru-RU"/>
        </w:rPr>
        <w:t>контроля за</w:t>
      </w:r>
      <w:proofErr w:type="gramEnd"/>
      <w:r w:rsidRPr="00DC7A18">
        <w:rPr>
          <w:rFonts w:ascii="Arial" w:eastAsia="Times New Roman" w:hAnsi="Arial" w:cs="Arial"/>
          <w:color w:val="222222"/>
          <w:sz w:val="24"/>
          <w:szCs w:val="24"/>
          <w:lang w:eastAsia="ru-RU"/>
        </w:rPr>
        <w:t xml:space="preserve"> качеством и безопасностью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производственный </w:t>
      </w:r>
      <w:proofErr w:type="gramStart"/>
      <w:r w:rsidRPr="00DC7A18">
        <w:rPr>
          <w:rFonts w:ascii="Arial" w:eastAsia="Times New Roman" w:hAnsi="Arial" w:cs="Arial"/>
          <w:color w:val="222222"/>
          <w:sz w:val="24"/>
          <w:szCs w:val="24"/>
          <w:lang w:eastAsia="ru-RU"/>
        </w:rPr>
        <w:t>контроль за</w:t>
      </w:r>
      <w:proofErr w:type="gramEnd"/>
      <w:r w:rsidRPr="00DC7A18">
        <w:rPr>
          <w:rFonts w:ascii="Arial" w:eastAsia="Times New Roman" w:hAnsi="Arial" w:cs="Arial"/>
          <w:color w:val="222222"/>
          <w:sz w:val="24"/>
          <w:szCs w:val="24"/>
          <w:lang w:eastAsia="ru-RU"/>
        </w:rPr>
        <w:t xml:space="preserve">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2. Производственный </w:t>
      </w:r>
      <w:proofErr w:type="gramStart"/>
      <w:r w:rsidRPr="00DC7A18">
        <w:rPr>
          <w:rFonts w:ascii="Arial" w:eastAsia="Times New Roman" w:hAnsi="Arial" w:cs="Arial"/>
          <w:color w:val="222222"/>
          <w:sz w:val="24"/>
          <w:szCs w:val="24"/>
          <w:lang w:eastAsia="ru-RU"/>
        </w:rPr>
        <w:t>контроль за</w:t>
      </w:r>
      <w:proofErr w:type="gramEnd"/>
      <w:r w:rsidRPr="00DC7A18">
        <w:rPr>
          <w:rFonts w:ascii="Arial" w:eastAsia="Times New Roman" w:hAnsi="Arial" w:cs="Arial"/>
          <w:color w:val="222222"/>
          <w:sz w:val="24"/>
          <w:szCs w:val="24"/>
          <w:lang w:eastAsia="ru-RU"/>
        </w:rPr>
        <w:t xml:space="preserve">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w:t>
      </w:r>
      <w:proofErr w:type="gramStart"/>
      <w:r w:rsidRPr="00DC7A18">
        <w:rPr>
          <w:rFonts w:ascii="Arial" w:eastAsia="Times New Roman" w:hAnsi="Arial" w:cs="Arial"/>
          <w:color w:val="222222"/>
          <w:sz w:val="24"/>
          <w:szCs w:val="24"/>
          <w:lang w:eastAsia="ru-RU"/>
        </w:rPr>
        <w:t>контроля за</w:t>
      </w:r>
      <w:proofErr w:type="gramEnd"/>
      <w:r w:rsidRPr="00DC7A18">
        <w:rPr>
          <w:rFonts w:ascii="Arial" w:eastAsia="Times New Roman" w:hAnsi="Arial" w:cs="Arial"/>
          <w:color w:val="222222"/>
          <w:sz w:val="24"/>
          <w:szCs w:val="24"/>
          <w:lang w:eastAsia="ru-RU"/>
        </w:rPr>
        <w:t xml:space="preserve"> качеством и безопасностью пищевых продуктов, материалов и изделий, методики такого контроля и методики проверки условий их обращения.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23. Требования к работникам, осуществляющим деятельность, связанную с обращением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w:t>
      </w:r>
      <w:proofErr w:type="gramStart"/>
      <w:r w:rsidRPr="00DC7A18">
        <w:rPr>
          <w:rFonts w:ascii="Arial" w:eastAsia="Times New Roman" w:hAnsi="Arial" w:cs="Arial"/>
          <w:color w:val="222222"/>
          <w:sz w:val="24"/>
          <w:szCs w:val="24"/>
          <w:lang w:eastAsia="ru-RU"/>
        </w:rPr>
        <w:t>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 Российской Федерации</w:t>
      </w:r>
      <w:proofErr w:type="gramEnd"/>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 xml:space="preserve">2. </w:t>
      </w:r>
      <w:proofErr w:type="gramStart"/>
      <w:r w:rsidRPr="00DC7A18">
        <w:rPr>
          <w:rFonts w:ascii="Arial" w:eastAsia="Times New Roman" w:hAnsi="Arial" w:cs="Arial"/>
          <w:color w:val="222222"/>
          <w:sz w:val="24"/>
          <w:szCs w:val="24"/>
          <w:lang w:eastAsia="ru-RU"/>
        </w:rPr>
        <w:t>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w:t>
      </w:r>
      <w:proofErr w:type="gramEnd"/>
      <w:r w:rsidRPr="00DC7A18">
        <w:rPr>
          <w:rFonts w:ascii="Arial" w:eastAsia="Times New Roman" w:hAnsi="Arial" w:cs="Arial"/>
          <w:color w:val="222222"/>
          <w:sz w:val="24"/>
          <w:szCs w:val="24"/>
          <w:lang w:eastAsia="ru-RU"/>
        </w:rPr>
        <w:t xml:space="preserve"> и изделиями.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24. Требования к изъятию из обращения некачественных и (или) опасных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Некачественные и (или) опасные пищевые продукты, материалы и изделия подлежат изъятию из обращения.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В случае</w:t>
      </w:r>
      <w:proofErr w:type="gramStart"/>
      <w:r w:rsidRPr="00DC7A18">
        <w:rPr>
          <w:rFonts w:ascii="Arial" w:eastAsia="Times New Roman" w:hAnsi="Arial" w:cs="Arial"/>
          <w:color w:val="222222"/>
          <w:sz w:val="24"/>
          <w:szCs w:val="24"/>
          <w:lang w:eastAsia="ru-RU"/>
        </w:rPr>
        <w:t>,</w:t>
      </w:r>
      <w:proofErr w:type="gramEnd"/>
      <w:r w:rsidRPr="00DC7A18">
        <w:rPr>
          <w:rFonts w:ascii="Arial" w:eastAsia="Times New Roman" w:hAnsi="Arial" w:cs="Arial"/>
          <w:color w:val="222222"/>
          <w:sz w:val="24"/>
          <w:szCs w:val="24"/>
          <w:lang w:eastAsia="ru-RU"/>
        </w:rPr>
        <w:t xml:space="preserve">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порядке, устанавливаемом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2. 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w:t>
      </w:r>
      <w:proofErr w:type="gramStart"/>
      <w:r w:rsidRPr="00DC7A18">
        <w:rPr>
          <w:rFonts w:ascii="Arial" w:eastAsia="Times New Roman" w:hAnsi="Arial" w:cs="Arial"/>
          <w:color w:val="222222"/>
          <w:sz w:val="24"/>
          <w:szCs w:val="24"/>
          <w:lang w:eastAsia="ru-RU"/>
        </w:rPr>
        <w:t>условия</w:t>
      </w:r>
      <w:proofErr w:type="gramEnd"/>
      <w:r w:rsidRPr="00DC7A18">
        <w:rPr>
          <w:rFonts w:ascii="Arial" w:eastAsia="Times New Roman" w:hAnsi="Arial" w:cs="Arial"/>
          <w:color w:val="222222"/>
          <w:sz w:val="24"/>
          <w:szCs w:val="24"/>
          <w:lang w:eastAsia="ru-RU"/>
        </w:rPr>
        <w:t xml:space="preserve"> осуществления которого исключают возможность доступа к таким пищевым продуктам, материалам и изделиям.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Находящиеся на временном хранении некачественные и опасные пищевые продукты, материалы и изделия подлежат строгому учету.</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Владелец некачественных и (или) опасных пищевых продуктов, материалов и изделий обеспечивает их временное хранение.</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Порядок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3. На основании результатов экспертизы некачественных и (или) опасных пищевых продуктов, материалов и изделий соответствующий орган </w:t>
      </w:r>
      <w:r w:rsidRPr="00DC7A18">
        <w:rPr>
          <w:rFonts w:ascii="Arial" w:eastAsia="Times New Roman" w:hAnsi="Arial" w:cs="Arial"/>
          <w:color w:val="222222"/>
          <w:sz w:val="24"/>
          <w:szCs w:val="24"/>
          <w:lang w:eastAsia="ru-RU"/>
        </w:rPr>
        <w:lastRenderedPageBreak/>
        <w:t>государственного надзора выносит предписание об их утилизации или уничтожении.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3.1. Пищевые продукты, содержащие в своем составе загрязнители, перед уничтожением или в процессе уничтожения подвергаются обеззараживанию.</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4. 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5. 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6. </w:t>
      </w:r>
      <w:proofErr w:type="gramStart"/>
      <w:r w:rsidRPr="00DC7A18">
        <w:rPr>
          <w:rFonts w:ascii="Arial" w:eastAsia="Times New Roman" w:hAnsi="Arial" w:cs="Arial"/>
          <w:color w:val="222222"/>
          <w:sz w:val="24"/>
          <w:szCs w:val="24"/>
          <w:lang w:eastAsia="ru-RU"/>
        </w:rPr>
        <w:t>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Организация экспертизы, предусмотренной пунктом 1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w:t>
      </w:r>
      <w:proofErr w:type="gramEnd"/>
      <w:r w:rsidRPr="00DC7A18">
        <w:rPr>
          <w:rFonts w:ascii="Arial" w:eastAsia="Times New Roman" w:hAnsi="Arial" w:cs="Arial"/>
          <w:color w:val="222222"/>
          <w:sz w:val="24"/>
          <w:szCs w:val="24"/>
          <w:lang w:eastAsia="ru-RU"/>
        </w:rPr>
        <w:t xml:space="preserve"> индивидуальным предпринимателем, </w:t>
      </w:r>
      <w:proofErr w:type="gramStart"/>
      <w:r w:rsidRPr="00DC7A18">
        <w:rPr>
          <w:rFonts w:ascii="Arial" w:eastAsia="Times New Roman" w:hAnsi="Arial" w:cs="Arial"/>
          <w:color w:val="222222"/>
          <w:sz w:val="24"/>
          <w:szCs w:val="24"/>
          <w:lang w:eastAsia="ru-RU"/>
        </w:rPr>
        <w:t>осуществляющими</w:t>
      </w:r>
      <w:proofErr w:type="gramEnd"/>
      <w:r w:rsidRPr="00DC7A18">
        <w:rPr>
          <w:rFonts w:ascii="Arial" w:eastAsia="Times New Roman" w:hAnsi="Arial" w:cs="Arial"/>
          <w:color w:val="222222"/>
          <w:sz w:val="24"/>
          <w:szCs w:val="24"/>
          <w:lang w:eastAsia="ru-RU"/>
        </w:rPr>
        <w:t xml:space="preserve"> деятельность по утилизации или уничтожению таких пищевых продуктов, материалов и изделий.</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Глава IV.1. ОРГАНИЗАЦИЯ ПИТАНИЯ ДЕТЕЙ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25.1. Требования к обеспечению качества и безопасности пищевых продуктов для питания детей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Статья 25.2. Организация питания детей в образовательных организациях и организациях отдыха детей и их оздоровления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w:t>
      </w:r>
      <w:proofErr w:type="gramStart"/>
      <w:r w:rsidRPr="00DC7A18">
        <w:rPr>
          <w:rFonts w:ascii="Arial" w:eastAsia="Times New Roman" w:hAnsi="Arial" w:cs="Arial"/>
          <w:color w:val="222222"/>
          <w:sz w:val="24"/>
          <w:szCs w:val="24"/>
          <w:lang w:eastAsia="ru-RU"/>
        </w:rPr>
        <w:t>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w:t>
      </w:r>
      <w:proofErr w:type="gramEnd"/>
      <w:r w:rsidRPr="00DC7A18">
        <w:rPr>
          <w:rFonts w:ascii="Arial" w:eastAsia="Times New Roman" w:hAnsi="Arial" w:cs="Arial"/>
          <w:color w:val="222222"/>
          <w:sz w:val="24"/>
          <w:szCs w:val="24"/>
          <w:lang w:eastAsia="ru-RU"/>
        </w:rPr>
        <w:t xml:space="preserve"> </w:t>
      </w:r>
      <w:proofErr w:type="gramStart"/>
      <w:r w:rsidRPr="00DC7A18">
        <w:rPr>
          <w:rFonts w:ascii="Arial" w:eastAsia="Times New Roman" w:hAnsi="Arial" w:cs="Arial"/>
          <w:color w:val="222222"/>
          <w:sz w:val="24"/>
          <w:szCs w:val="24"/>
          <w:lang w:eastAsia="ru-RU"/>
        </w:rPr>
        <w:t>коллективах</w:t>
      </w:r>
      <w:proofErr w:type="gramEnd"/>
      <w:r w:rsidRPr="00DC7A18">
        <w:rPr>
          <w:rFonts w:ascii="Arial" w:eastAsia="Times New Roman" w:hAnsi="Arial" w:cs="Arial"/>
          <w:color w:val="222222"/>
          <w:sz w:val="24"/>
          <w:szCs w:val="24"/>
          <w:lang w:eastAsia="ru-RU"/>
        </w:rPr>
        <w:t>, установленных в соответствии с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2.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proofErr w:type="gramStart"/>
      <w:r w:rsidRPr="00DC7A18">
        <w:rPr>
          <w:rFonts w:ascii="Arial" w:eastAsia="Times New Roman" w:hAnsi="Arial" w:cs="Arial"/>
          <w:color w:val="222222"/>
          <w:sz w:val="24"/>
          <w:szCs w:val="24"/>
          <w:lang w:eastAsia="ru-RU"/>
        </w:rPr>
        <w:t>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разработка норм обеспечения питанием детей в зависимости от возрастной категории детей, их физиологических потребностей и состояния здоровья;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организация информационно-просветительской работы по формированию культуры здорового питания детей.</w:t>
      </w:r>
    </w:p>
    <w:p w:rsidR="00DC7A18" w:rsidRPr="00DC7A18" w:rsidRDefault="00DC7A18" w:rsidP="00DC7A18">
      <w:pPr>
        <w:shd w:val="clear" w:color="auto" w:fill="FFFFFF"/>
        <w:spacing w:after="199" w:line="240" w:lineRule="auto"/>
        <w:jc w:val="center"/>
        <w:textAlignment w:val="baseline"/>
        <w:rPr>
          <w:rFonts w:ascii="Arial" w:eastAsia="Times New Roman" w:hAnsi="Arial" w:cs="Arial"/>
          <w:color w:val="222222"/>
          <w:sz w:val="24"/>
          <w:szCs w:val="24"/>
          <w:lang w:eastAsia="ru-RU"/>
        </w:rPr>
      </w:pPr>
      <w:r w:rsidRPr="00DC7A18">
        <w:rPr>
          <w:rFonts w:ascii="Arial" w:eastAsia="Times New Roman" w:hAnsi="Arial" w:cs="Arial"/>
          <w:noProof/>
          <w:color w:val="1B6DFD"/>
          <w:sz w:val="24"/>
          <w:szCs w:val="24"/>
          <w:bdr w:val="none" w:sz="0" w:space="0" w:color="auto" w:frame="1"/>
          <w:lang w:eastAsia="ru-RU"/>
        </w:rPr>
        <w:drawing>
          <wp:inline distT="0" distB="0" distL="0" distR="0" wp14:anchorId="3F9C6487" wp14:editId="6DC96283">
            <wp:extent cx="6937375" cy="859790"/>
            <wp:effectExtent l="0" t="0" r="0" b="0"/>
            <wp:docPr id="4" name="Рисунок 4" descr="https://avatars.mds.yandex.net/get-adfox-content/2462621/201030_adfox_1310107_3788765.94726871ff40e2c167fa06b558408fb5.gif/optimize.webp?webp=fals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get-adfox-content/2462621/201030_adfox_1310107_3788765.94726871ff40e2c167fa06b558408fb5.gif/optimize.webp?webp=false">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37375" cy="859790"/>
                    </a:xfrm>
                    <a:prstGeom prst="rect">
                      <a:avLst/>
                    </a:prstGeom>
                    <a:noFill/>
                    <a:ln>
                      <a:noFill/>
                    </a:ln>
                  </pic:spPr>
                </pic:pic>
              </a:graphicData>
            </a:graphic>
          </wp:inline>
        </w:drawing>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lastRenderedPageBreak/>
        <w:t>Статья 25.3. Нормирование обеспечения питанием детей в организованных детских коллективах</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1. </w:t>
      </w:r>
      <w:proofErr w:type="gramStart"/>
      <w:r w:rsidRPr="00DC7A18">
        <w:rPr>
          <w:rFonts w:ascii="Arial" w:eastAsia="Times New Roman" w:hAnsi="Arial" w:cs="Arial"/>
          <w:color w:val="222222"/>
          <w:sz w:val="24"/>
          <w:szCs w:val="24"/>
          <w:lang w:eastAsia="ru-RU"/>
        </w:rPr>
        <w:t>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roofErr w:type="gramEnd"/>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2. </w:t>
      </w:r>
      <w:proofErr w:type="gramStart"/>
      <w:r w:rsidRPr="00DC7A18">
        <w:rPr>
          <w:rFonts w:ascii="Arial" w:eastAsia="Times New Roman" w:hAnsi="Arial" w:cs="Arial"/>
          <w:color w:val="222222"/>
          <w:sz w:val="24"/>
          <w:szCs w:val="24"/>
          <w:lang w:eastAsia="ru-RU"/>
        </w:rPr>
        <w:t>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пунктом 1 настоящей статьи, с применением допустимых норм замены одних пищевых продуктов другими пищевыми продуктами с учетом</w:t>
      </w:r>
      <w:proofErr w:type="gramEnd"/>
      <w:r w:rsidRPr="00DC7A18">
        <w:rPr>
          <w:rFonts w:ascii="Arial" w:eastAsia="Times New Roman" w:hAnsi="Arial" w:cs="Arial"/>
          <w:color w:val="222222"/>
          <w:sz w:val="24"/>
          <w:szCs w:val="24"/>
          <w:lang w:eastAsia="ru-RU"/>
        </w:rPr>
        <w:t xml:space="preserve"> социально-демографических факторов, национальных, конфессиональных и местных особенностей питания населения.</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Глава IV.2. ОРГАНИЗАЦИЯ КАЧЕСТВЕННОГО, БЕЗОПАСНОГО</w:t>
      </w:r>
      <w:r w:rsidRPr="00DC7A18">
        <w:rPr>
          <w:rFonts w:ascii="inherit" w:eastAsia="Times New Roman" w:hAnsi="inherit" w:cs="Arial"/>
          <w:b/>
          <w:bCs/>
          <w:color w:val="222222"/>
          <w:sz w:val="24"/>
          <w:szCs w:val="24"/>
          <w:lang w:eastAsia="ru-RU"/>
        </w:rPr>
        <w:br/>
        <w:t>И ЗДОРОВОГО ПИТАНИЯ ОТДЕЛЬНЫХ КАТЕГОРИЙ ГРАЖДАН</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25.4. Особенности качественного, безопасного и здорового питания пациентов медицинских организаций</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Медицинские организации обеспечивают пациентов лечебным питанием в порядке,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25.5. Особенности организации питания лиц пожилого возраста, лиц с ограниченными возможностями здоровья и инвалидов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медицинским показаниям.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25.6. Особенности организации питания работников, занятых на работах с вредными и (или) опасными условиями труда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w:t>
      </w:r>
      <w:r w:rsidRPr="00DC7A18">
        <w:rPr>
          <w:rFonts w:ascii="Arial" w:eastAsia="Times New Roman" w:hAnsi="Arial" w:cs="Arial"/>
          <w:color w:val="222222"/>
          <w:sz w:val="24"/>
          <w:szCs w:val="24"/>
          <w:lang w:eastAsia="ru-RU"/>
        </w:rPr>
        <w:lastRenderedPageBreak/>
        <w:t>опасных факторов производственной среды и трудового процесса на состояние здоровья работников.</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Глава V. ОТВЕТСТВЕННОСТЬ ЗА НАРУШЕНИЕ</w:t>
      </w:r>
      <w:r w:rsidRPr="00DC7A18">
        <w:rPr>
          <w:rFonts w:ascii="inherit" w:eastAsia="Times New Roman" w:hAnsi="inherit" w:cs="Arial"/>
          <w:b/>
          <w:bCs/>
          <w:color w:val="222222"/>
          <w:sz w:val="24"/>
          <w:szCs w:val="24"/>
          <w:lang w:eastAsia="ru-RU"/>
        </w:rPr>
        <w:br/>
        <w:t>НАСТОЯЩЕГО ФЕДЕРАЛЬНОГО ЗАКОНА</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26. Утратила силу. - Федеральный </w:t>
      </w:r>
      <w:hyperlink r:id="rId24" w:history="1">
        <w:r w:rsidRPr="00DC7A18">
          <w:rPr>
            <w:rFonts w:ascii="Arial" w:eastAsia="Times New Roman" w:hAnsi="Arial" w:cs="Arial"/>
            <w:color w:val="1B6DFD"/>
            <w:sz w:val="24"/>
            <w:szCs w:val="24"/>
            <w:bdr w:val="none" w:sz="0" w:space="0" w:color="auto" w:frame="1"/>
            <w:lang w:eastAsia="ru-RU"/>
          </w:rPr>
          <w:t>закон от 30.12.2001 N 196-ФЗ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26.1. Ответственность за нарушение настоящего Федерального закона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rsidR="00DC7A18" w:rsidRPr="00DC7A18" w:rsidRDefault="00DC7A18" w:rsidP="00DC7A18">
      <w:pPr>
        <w:shd w:val="clear" w:color="auto" w:fill="FFFFFF"/>
        <w:spacing w:after="0"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Статьи 27 - 28. Утратили силу с 1 августа 2011 года. - Федеральный </w:t>
      </w:r>
      <w:hyperlink r:id="rId25" w:history="1">
        <w:r w:rsidRPr="00DC7A18">
          <w:rPr>
            <w:rFonts w:ascii="Arial" w:eastAsia="Times New Roman" w:hAnsi="Arial" w:cs="Arial"/>
            <w:color w:val="1B6DFD"/>
            <w:sz w:val="24"/>
            <w:szCs w:val="24"/>
            <w:bdr w:val="none" w:sz="0" w:space="0" w:color="auto" w:frame="1"/>
            <w:lang w:eastAsia="ru-RU"/>
          </w:rPr>
          <w:t>закон от 18.07.2011 N 242-ФЗ</w:t>
        </w:r>
      </w:hyperlink>
      <w:r w:rsidRPr="00DC7A18">
        <w:rPr>
          <w:rFonts w:ascii="Arial" w:eastAsia="Times New Roman" w:hAnsi="Arial" w:cs="Arial"/>
          <w:color w:val="222222"/>
          <w:sz w:val="24"/>
          <w:szCs w:val="24"/>
          <w:lang w:eastAsia="ru-RU"/>
        </w:rPr>
        <w:t>.</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29. Ответственность должностных лиц органов государственного надзора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rsidR="00DC7A18" w:rsidRPr="00DC7A18" w:rsidRDefault="00DC7A18" w:rsidP="00DC7A18">
      <w:pPr>
        <w:shd w:val="clear" w:color="auto" w:fill="FFFFFF"/>
        <w:spacing w:after="199" w:line="540" w:lineRule="atLeast"/>
        <w:jc w:val="center"/>
        <w:textAlignment w:val="baseline"/>
        <w:rPr>
          <w:rFonts w:ascii="inherit" w:eastAsia="Times New Roman" w:hAnsi="inherit" w:cs="Arial"/>
          <w:b/>
          <w:bCs/>
          <w:color w:val="222222"/>
          <w:sz w:val="24"/>
          <w:szCs w:val="24"/>
          <w:lang w:eastAsia="ru-RU"/>
        </w:rPr>
      </w:pPr>
      <w:r w:rsidRPr="00DC7A18">
        <w:rPr>
          <w:rFonts w:ascii="inherit" w:eastAsia="Times New Roman" w:hAnsi="inherit" w:cs="Arial"/>
          <w:b/>
          <w:bCs/>
          <w:color w:val="222222"/>
          <w:sz w:val="24"/>
          <w:szCs w:val="24"/>
          <w:lang w:eastAsia="ru-RU"/>
        </w:rPr>
        <w:t>Глава VI. ЗАКЛЮЧИТЕЛЬНЫЕ ПОЛОЖЕНИЯ</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Статья 30. Введение в действие настоящего Федерального закона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1. Настоящий Федеральный закон вводится в действие со дня его официального опубликования, за исключением положений пункта 1 статьи 10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2. </w:t>
      </w:r>
      <w:proofErr w:type="gramStart"/>
      <w:r w:rsidRPr="00DC7A18">
        <w:rPr>
          <w:rFonts w:ascii="Arial" w:eastAsia="Times New Roman" w:hAnsi="Arial" w:cs="Arial"/>
          <w:color w:val="222222"/>
          <w:sz w:val="24"/>
          <w:szCs w:val="24"/>
          <w:lang w:eastAsia="ru-RU"/>
        </w:rPr>
        <w:t>Положения статей 2 - 8, статьи 9 (за исключением абзаца второго пункта 2), статьи 12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13, статьи 16, пунктов 1, 2, 5 - 8 статьи 17, пунктов 1 и 2 статьи 18, пунктов 1 - 3 и 5 статьи 19, пунктов</w:t>
      </w:r>
      <w:proofErr w:type="gramEnd"/>
      <w:r w:rsidRPr="00DC7A18">
        <w:rPr>
          <w:rFonts w:ascii="Arial" w:eastAsia="Times New Roman" w:hAnsi="Arial" w:cs="Arial"/>
          <w:color w:val="222222"/>
          <w:sz w:val="24"/>
          <w:szCs w:val="24"/>
          <w:lang w:eastAsia="ru-RU"/>
        </w:rPr>
        <w:t xml:space="preserve"> 1 и 4 статьи 20, статей 21 - 28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статьи 10 настоящего Федерального закона распространяются также на косметическую продукцию, средства и изделия для гигиены полости рта.</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3. Предложить Президенту Российской Федерации привести свои нормативные правовые акты в соответствие с настоящим Федеральным законом.</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 xml:space="preserve">4. Поручить Правительству Российской Федерации разработать нормативные правовые акты, предусмотренные настоящим Федеральным законом, и привести </w:t>
      </w:r>
      <w:r w:rsidRPr="00DC7A18">
        <w:rPr>
          <w:rFonts w:ascii="Arial" w:eastAsia="Times New Roman" w:hAnsi="Arial" w:cs="Arial"/>
          <w:color w:val="222222"/>
          <w:sz w:val="24"/>
          <w:szCs w:val="24"/>
          <w:lang w:eastAsia="ru-RU"/>
        </w:rPr>
        <w:lastRenderedPageBreak/>
        <w:t>свои нормативные правовые акты в соответствие с настоящим Федеральным законом.</w:t>
      </w:r>
    </w:p>
    <w:p w:rsidR="00DC7A18" w:rsidRPr="00DC7A18" w:rsidRDefault="00DC7A18" w:rsidP="00DC7A18">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Исполняющий обязанности</w:t>
      </w:r>
      <w:r w:rsidRPr="00DC7A18">
        <w:rPr>
          <w:rFonts w:ascii="Arial" w:eastAsia="Times New Roman" w:hAnsi="Arial" w:cs="Arial"/>
          <w:color w:val="222222"/>
          <w:sz w:val="24"/>
          <w:szCs w:val="24"/>
          <w:lang w:eastAsia="ru-RU"/>
        </w:rPr>
        <w:br/>
        <w:t>Президента Российской Федерации</w:t>
      </w:r>
      <w:r w:rsidRPr="00DC7A18">
        <w:rPr>
          <w:rFonts w:ascii="Arial" w:eastAsia="Times New Roman" w:hAnsi="Arial" w:cs="Arial"/>
          <w:color w:val="222222"/>
          <w:sz w:val="24"/>
          <w:szCs w:val="24"/>
          <w:lang w:eastAsia="ru-RU"/>
        </w:rPr>
        <w:br/>
        <w:t>В.ПУТИН</w:t>
      </w:r>
    </w:p>
    <w:p w:rsidR="00DC7A18" w:rsidRPr="00DC7A18" w:rsidRDefault="00DC7A18" w:rsidP="00DC7A18">
      <w:pPr>
        <w:shd w:val="clear" w:color="auto" w:fill="FFFFFF"/>
        <w:spacing w:after="199" w:line="240" w:lineRule="auto"/>
        <w:textAlignment w:val="baseline"/>
        <w:rPr>
          <w:rFonts w:ascii="Arial" w:eastAsia="Times New Roman" w:hAnsi="Arial" w:cs="Arial"/>
          <w:color w:val="222222"/>
          <w:sz w:val="24"/>
          <w:szCs w:val="24"/>
          <w:lang w:eastAsia="ru-RU"/>
        </w:rPr>
      </w:pPr>
      <w:r w:rsidRPr="00DC7A18">
        <w:rPr>
          <w:rFonts w:ascii="Arial" w:eastAsia="Times New Roman" w:hAnsi="Arial" w:cs="Arial"/>
          <w:color w:val="222222"/>
          <w:sz w:val="24"/>
          <w:szCs w:val="24"/>
          <w:lang w:eastAsia="ru-RU"/>
        </w:rPr>
        <w:t>Москва, Кремль</w:t>
      </w:r>
      <w:r w:rsidRPr="00DC7A18">
        <w:rPr>
          <w:rFonts w:ascii="Arial" w:eastAsia="Times New Roman" w:hAnsi="Arial" w:cs="Arial"/>
          <w:color w:val="222222"/>
          <w:sz w:val="24"/>
          <w:szCs w:val="24"/>
          <w:lang w:eastAsia="ru-RU"/>
        </w:rPr>
        <w:br/>
        <w:t>2 января 2000 года</w:t>
      </w:r>
      <w:r w:rsidRPr="00DC7A18">
        <w:rPr>
          <w:rFonts w:ascii="Arial" w:eastAsia="Times New Roman" w:hAnsi="Arial" w:cs="Arial"/>
          <w:color w:val="222222"/>
          <w:sz w:val="24"/>
          <w:szCs w:val="24"/>
          <w:lang w:eastAsia="ru-RU"/>
        </w:rPr>
        <w:br/>
        <w:t>N 29-ФЗ</w:t>
      </w:r>
    </w:p>
    <w:p w:rsidR="00DC7A18" w:rsidRPr="00DC7A18" w:rsidRDefault="00DC7A18" w:rsidP="00DC7A18">
      <w:pPr>
        <w:shd w:val="clear" w:color="auto" w:fill="253975"/>
        <w:spacing w:line="240" w:lineRule="auto"/>
        <w:jc w:val="center"/>
        <w:textAlignment w:val="baseline"/>
        <w:rPr>
          <w:rFonts w:ascii="inherit" w:eastAsia="Times New Roman" w:hAnsi="inherit" w:cs="Times New Roman"/>
          <w:b/>
          <w:bCs/>
          <w:caps/>
          <w:sz w:val="24"/>
          <w:szCs w:val="24"/>
          <w:lang w:eastAsia="ru-RU"/>
        </w:rPr>
      </w:pPr>
      <w:r w:rsidRPr="00DC7A18">
        <w:rPr>
          <w:rFonts w:ascii="inherit" w:eastAsia="Times New Roman" w:hAnsi="inherit" w:cs="Times New Roman"/>
          <w:b/>
          <w:bCs/>
          <w:caps/>
          <w:sz w:val="24"/>
          <w:szCs w:val="24"/>
          <w:lang w:eastAsia="ru-RU"/>
        </w:rPr>
        <w:t xml:space="preserve"> ЗАДАЙТЕ </w:t>
      </w:r>
      <w:proofErr w:type="gramStart"/>
      <w:r w:rsidRPr="00DC7A18">
        <w:rPr>
          <w:rFonts w:ascii="inherit" w:eastAsia="Times New Roman" w:hAnsi="inherit" w:cs="Times New Roman"/>
          <w:b/>
          <w:bCs/>
          <w:caps/>
          <w:sz w:val="24"/>
          <w:szCs w:val="24"/>
          <w:lang w:eastAsia="ru-RU"/>
        </w:rPr>
        <w:t>В</w:t>
      </w:r>
      <w:proofErr w:type="gramEnd"/>
    </w:p>
    <w:p w:rsidR="008339CC" w:rsidRDefault="008339CC"/>
    <w:sectPr w:rsidR="00833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15"/>
    <w:rsid w:val="008339CC"/>
    <w:rsid w:val="00A83215"/>
    <w:rsid w:val="00DC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A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7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A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7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157799">
      <w:bodyDiv w:val="1"/>
      <w:marLeft w:val="0"/>
      <w:marRight w:val="0"/>
      <w:marTop w:val="0"/>
      <w:marBottom w:val="0"/>
      <w:divBdr>
        <w:top w:val="none" w:sz="0" w:space="0" w:color="auto"/>
        <w:left w:val="none" w:sz="0" w:space="0" w:color="auto"/>
        <w:bottom w:val="none" w:sz="0" w:space="0" w:color="auto"/>
        <w:right w:val="none" w:sz="0" w:space="0" w:color="auto"/>
      </w:divBdr>
      <w:divsChild>
        <w:div w:id="959069871">
          <w:marLeft w:val="75"/>
          <w:marRight w:val="75"/>
          <w:marTop w:val="0"/>
          <w:marBottom w:val="0"/>
          <w:divBdr>
            <w:top w:val="none" w:sz="0" w:space="0" w:color="auto"/>
            <w:left w:val="none" w:sz="0" w:space="0" w:color="auto"/>
            <w:bottom w:val="none" w:sz="0" w:space="0" w:color="auto"/>
            <w:right w:val="none" w:sz="0" w:space="0" w:color="auto"/>
          </w:divBdr>
        </w:div>
        <w:div w:id="715083669">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6964252">
                  <w:marLeft w:val="0"/>
                  <w:marRight w:val="0"/>
                  <w:marTop w:val="0"/>
                  <w:marBottom w:val="0"/>
                  <w:divBdr>
                    <w:top w:val="none" w:sz="0" w:space="0" w:color="auto"/>
                    <w:left w:val="none" w:sz="0" w:space="0" w:color="auto"/>
                    <w:bottom w:val="none" w:sz="0" w:space="0" w:color="auto"/>
                    <w:right w:val="none" w:sz="0" w:space="0" w:color="auto"/>
                  </w:divBdr>
                  <w:divsChild>
                    <w:div w:id="613680982">
                      <w:marLeft w:val="0"/>
                      <w:marRight w:val="0"/>
                      <w:marTop w:val="0"/>
                      <w:marBottom w:val="199"/>
                      <w:divBdr>
                        <w:top w:val="none" w:sz="0" w:space="0" w:color="auto"/>
                        <w:left w:val="none" w:sz="0" w:space="0" w:color="auto"/>
                        <w:bottom w:val="none" w:sz="0" w:space="0" w:color="auto"/>
                        <w:right w:val="none" w:sz="0" w:space="0" w:color="auto"/>
                      </w:divBdr>
                      <w:divsChild>
                        <w:div w:id="1454247100">
                          <w:marLeft w:val="0"/>
                          <w:marRight w:val="0"/>
                          <w:marTop w:val="0"/>
                          <w:marBottom w:val="0"/>
                          <w:divBdr>
                            <w:top w:val="none" w:sz="0" w:space="0" w:color="auto"/>
                            <w:left w:val="none" w:sz="0" w:space="0" w:color="auto"/>
                            <w:bottom w:val="none" w:sz="0" w:space="0" w:color="auto"/>
                            <w:right w:val="none" w:sz="0" w:space="0" w:color="auto"/>
                          </w:divBdr>
                        </w:div>
                      </w:divsChild>
                    </w:div>
                    <w:div w:id="921185929">
                      <w:marLeft w:val="0"/>
                      <w:marRight w:val="0"/>
                      <w:marTop w:val="0"/>
                      <w:marBottom w:val="199"/>
                      <w:divBdr>
                        <w:top w:val="none" w:sz="0" w:space="0" w:color="auto"/>
                        <w:left w:val="none" w:sz="0" w:space="0" w:color="auto"/>
                        <w:bottom w:val="none" w:sz="0" w:space="0" w:color="auto"/>
                        <w:right w:val="none" w:sz="0" w:space="0" w:color="auto"/>
                      </w:divBdr>
                      <w:divsChild>
                        <w:div w:id="190842048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250888805">
                      <w:marLeft w:val="0"/>
                      <w:marRight w:val="0"/>
                      <w:marTop w:val="0"/>
                      <w:marBottom w:val="199"/>
                      <w:divBdr>
                        <w:top w:val="none" w:sz="0" w:space="0" w:color="auto"/>
                        <w:left w:val="none" w:sz="0" w:space="0" w:color="auto"/>
                        <w:bottom w:val="none" w:sz="0" w:space="0" w:color="auto"/>
                        <w:right w:val="none" w:sz="0" w:space="0" w:color="auto"/>
                      </w:divBdr>
                      <w:divsChild>
                        <w:div w:id="1587612501">
                          <w:marLeft w:val="0"/>
                          <w:marRight w:val="0"/>
                          <w:marTop w:val="0"/>
                          <w:marBottom w:val="0"/>
                          <w:divBdr>
                            <w:top w:val="none" w:sz="0" w:space="0" w:color="auto"/>
                            <w:left w:val="none" w:sz="0" w:space="0" w:color="auto"/>
                            <w:bottom w:val="none" w:sz="0" w:space="0" w:color="auto"/>
                            <w:right w:val="none" w:sz="0" w:space="0" w:color="auto"/>
                          </w:divBdr>
                        </w:div>
                      </w:divsChild>
                    </w:div>
                    <w:div w:id="1980651769">
                      <w:marLeft w:val="0"/>
                      <w:marRight w:val="0"/>
                      <w:marTop w:val="0"/>
                      <w:marBottom w:val="199"/>
                      <w:divBdr>
                        <w:top w:val="none" w:sz="0" w:space="0" w:color="auto"/>
                        <w:left w:val="none" w:sz="0" w:space="0" w:color="auto"/>
                        <w:bottom w:val="none" w:sz="0" w:space="0" w:color="auto"/>
                        <w:right w:val="none" w:sz="0" w:space="0" w:color="auto"/>
                      </w:divBdr>
                      <w:divsChild>
                        <w:div w:id="166483794">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 w:id="1476098194">
          <w:marLeft w:val="300"/>
          <w:marRight w:val="300"/>
          <w:marTop w:val="450"/>
          <w:marBottom w:val="300"/>
          <w:divBdr>
            <w:top w:val="none" w:sz="0" w:space="0" w:color="auto"/>
            <w:left w:val="none" w:sz="0" w:space="0" w:color="auto"/>
            <w:bottom w:val="none" w:sz="0" w:space="0" w:color="auto"/>
            <w:right w:val="none" w:sz="0" w:space="0" w:color="auto"/>
          </w:divBdr>
          <w:divsChild>
            <w:div w:id="597098918">
              <w:marLeft w:val="0"/>
              <w:marRight w:val="0"/>
              <w:marTop w:val="0"/>
              <w:marBottom w:val="0"/>
              <w:divBdr>
                <w:top w:val="none" w:sz="0" w:space="0" w:color="auto"/>
                <w:left w:val="none" w:sz="0" w:space="0" w:color="auto"/>
                <w:bottom w:val="dashed" w:sz="6" w:space="6"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laws/Federalnyy-zakon-ot-01.03.2020-N-47-FZ/" TargetMode="External"/><Relationship Id="rId13" Type="http://schemas.openxmlformats.org/officeDocument/2006/relationships/image" Target="media/image1.gif"/><Relationship Id="rId18" Type="http://schemas.openxmlformats.org/officeDocument/2006/relationships/image" Target="media/image2.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s.adfox.ru/309777/goLink?ad-session-id=2909431606986796067&amp;hash=ccc593f694948c03&amp;sj=CF1l92pVoQ6BXVeo4VPDbCa6__PtS290NOHGiJHTnD2cEgXT3lenJ2wtieiz&amp;rand=lvewjuh&amp;rqs=4l0Q_K_dcgnaxshfstXPvQx_65Gkf503&amp;pr=nbpbjol&amp;p1=cltby&amp;ytt=505775379187733&amp;p5=ihord&amp;ybv=0.1944&amp;p2=gxbl&amp;ylv=0.1945&amp;pf=https://login.consultant.ru/demo-access/?utm_campaign%3Ddemo_access%26utm_source%3Drulawsru%26utm_medium%3Dbanner%26utm_content%3Dregistration%26utm_term%3Dinsidetext" TargetMode="External"/><Relationship Id="rId7" Type="http://schemas.openxmlformats.org/officeDocument/2006/relationships/hyperlink" Target="https://rulaws.ru/laws/Federalnyy-zakon-ot-22.08.2004-N-122-FZ/" TargetMode="External"/><Relationship Id="rId12" Type="http://schemas.openxmlformats.org/officeDocument/2006/relationships/hyperlink" Target="https://ads.adfox.ru/309777/goLink?ad-session-id=2909431606986796067&amp;hash=c40ade99834bb83c&amp;sj=tHky_5XlL0ZsoZrBAuslU9tf0Y2775P9T6Gkuh7YjjUX1ZBpk0-14a7xXTOe&amp;rand=lxxwnhd&amp;rqs=4l0Q_K_dcgnaxshfclIh7sqSULovMm3M&amp;pr=nbpbjol&amp;p1=cltbv&amp;ytt=505775379187733&amp;p5=ihoph&amp;ybv=0.1944&amp;p2=gxbi&amp;ylv=0.1945&amp;pf=https://login.consultant.ru/demo-access/?utm_campaign%3Ddemo_access%26utm_source%3Drulawsru%26utm_medium%3Dbanner%26utm_content%3Dregistration%26utm_term%3Dinsidetext" TargetMode="External"/><Relationship Id="rId17" Type="http://schemas.openxmlformats.org/officeDocument/2006/relationships/hyperlink" Target="https://ads.adfox.ru/309777/goLink?ad-session-id=2909431606986796067&amp;hash=452ccec13a4c7b98&amp;sj=HLibuJiE1xuVrtxwjcaUyGH5ExsW4NQJhiBLG8ArHLGKaW2iXshj8ns7ucIY&amp;rand=hdsgmlj&amp;rqs=4l0Q_K_dcgnaxshfcf6seOuiEHcD5D9N&amp;pr=nbpbjol&amp;p1=cltbx&amp;ytt=505775379187733&amp;p5=ihoqz&amp;ybv=0.1944&amp;p2=gxbk&amp;ylv=0.1945&amp;pf=https://login.consultant.ru/demo-access/?utm_campaign%3Ddemo_access%26utm_source%3Drulawsru%26utm_medium%3Dbanner%26utm_content%3Dregistration%26utm_term%3Dinsidetext" TargetMode="External"/><Relationship Id="rId25" Type="http://schemas.openxmlformats.org/officeDocument/2006/relationships/hyperlink" Target="https://rulaws.ru/laws/Federalnyy-zakon-ot-18.07.2011-N-242-FZ/" TargetMode="External"/><Relationship Id="rId2" Type="http://schemas.microsoft.com/office/2007/relationships/stylesWithEffects" Target="stylesWithEffects.xml"/><Relationship Id="rId16" Type="http://schemas.openxmlformats.org/officeDocument/2006/relationships/hyperlink" Target="https://rulaws.ru/laws/Federalnyy-zakon-ot-01.03.2020-N-47-FZ/" TargetMode="External"/><Relationship Id="rId20" Type="http://schemas.openxmlformats.org/officeDocument/2006/relationships/hyperlink" Target="https://rulaws.ru/laws/Federalnyy-zakon-ot-19.07.2011-N-248-FZ/" TargetMode="External"/><Relationship Id="rId1" Type="http://schemas.openxmlformats.org/officeDocument/2006/relationships/styles" Target="styles.xml"/><Relationship Id="rId6" Type="http://schemas.openxmlformats.org/officeDocument/2006/relationships/hyperlink" Target="https://rulaws.ru/laws/Federalnyy-zakon-ot-18.07.2011-N-242-FZ/" TargetMode="External"/><Relationship Id="rId11" Type="http://schemas.openxmlformats.org/officeDocument/2006/relationships/hyperlink" Target="https://rulaws.ru/laws/Federalnyy-zakon-ot-27.12.2002-N-184-FZ/" TargetMode="External"/><Relationship Id="rId24" Type="http://schemas.openxmlformats.org/officeDocument/2006/relationships/hyperlink" Target="https://rulaws.ru/laws/Federalnyy-zakon-ot-30.12.2001-N-196-FZ/" TargetMode="External"/><Relationship Id="rId5" Type="http://schemas.openxmlformats.org/officeDocument/2006/relationships/hyperlink" Target="https://rulaws.ru/laws/Federalnyy-zakon-ot-01.03.2020-N-47-FZ/" TargetMode="External"/><Relationship Id="rId15" Type="http://schemas.openxmlformats.org/officeDocument/2006/relationships/hyperlink" Target="https://rulaws.ru/laws/Federalnyy-zakon-ot-01.03.2020-N-47-FZ/" TargetMode="External"/><Relationship Id="rId23" Type="http://schemas.openxmlformats.org/officeDocument/2006/relationships/image" Target="media/image3.gif"/><Relationship Id="rId10" Type="http://schemas.openxmlformats.org/officeDocument/2006/relationships/hyperlink" Target="https://rulaws.ru/laws/Federalnyy-zakon-ot-26.12.2008-N-294-FZ/" TargetMode="External"/><Relationship Id="rId19" Type="http://schemas.openxmlformats.org/officeDocument/2006/relationships/hyperlink" Target="https://rulaws.ru/laws/Federalnyy-zakon-ot-01.03.2020-N-47-FZ/" TargetMode="External"/><Relationship Id="rId4" Type="http://schemas.openxmlformats.org/officeDocument/2006/relationships/webSettings" Target="webSettings.xml"/><Relationship Id="rId9" Type="http://schemas.openxmlformats.org/officeDocument/2006/relationships/hyperlink" Target="https://rulaws.ru/laws/Federalnyy-zakon-ot-10.01.2003-N-15-FZ/" TargetMode="External"/><Relationship Id="rId14" Type="http://schemas.openxmlformats.org/officeDocument/2006/relationships/hyperlink" Target="https://rulaws.ru/laws/Federalnyy-zakon-ot-19.07.2011-N-248-FZ/" TargetMode="External"/><Relationship Id="rId22" Type="http://schemas.openxmlformats.org/officeDocument/2006/relationships/hyperlink" Target="https://ads.adfox.ru/309777/goLink?ad-session-id=2909431606986796067&amp;hash=f4447bec7ebb020c&amp;sj=vcBv1ePK4sykoubURo91QTcYG1Nkx0x8zkrjAhnsFNWiuSif68EHrjpGJheM&amp;rand=nblkdof&amp;rqs=4l0Q_K_dcgnaxshfV2jTGH56nTaqasez&amp;pr=nbpbjol&amp;p1=cltbz&amp;ytt=505775379187733&amp;p5=ihort&amp;ybv=0.1944&amp;p2=gxbm&amp;ylv=0.1945&amp;pf=https://login.consultant.ru/demo-access/?utm_campaign%3Ddemo_access%26utm_source%3Drulawsru%26utm_medium%3Dbanner%26utm_content%3Dregistration%26utm_term%3Dinsidetex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8087</Words>
  <Characters>46101</Characters>
  <Application>Microsoft Office Word</Application>
  <DocSecurity>0</DocSecurity>
  <Lines>384</Lines>
  <Paragraphs>108</Paragraphs>
  <ScaleCrop>false</ScaleCrop>
  <Company/>
  <LinksUpToDate>false</LinksUpToDate>
  <CharactersWithSpaces>54080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2020-12-03T09:16:00Z</dcterms:created>
  <dcterms:modified xsi:type="dcterms:W3CDTF">2020-12-03T09:17:00Z</dcterms:modified>
</cp:coreProperties>
</file>