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9D" w:rsidRPr="00CB0853" w:rsidRDefault="006A6F9D" w:rsidP="006A6F9D">
      <w:pPr>
        <w:pStyle w:val="a3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Памятка</w:t>
      </w:r>
      <w:r w:rsidR="00A4623F">
        <w:rPr>
          <w:b/>
          <w:bCs/>
          <w:i/>
          <w:iCs/>
          <w:sz w:val="28"/>
          <w:szCs w:val="28"/>
        </w:rPr>
        <w:t xml:space="preserve"> для родителей МБОУ «</w:t>
      </w:r>
      <w:proofErr w:type="spellStart"/>
      <w:r w:rsidR="00A4623F">
        <w:rPr>
          <w:b/>
          <w:bCs/>
          <w:i/>
          <w:iCs/>
          <w:sz w:val="28"/>
          <w:szCs w:val="28"/>
        </w:rPr>
        <w:t>Брацлавская</w:t>
      </w:r>
      <w:proofErr w:type="spellEnd"/>
      <w:r w:rsidR="00A4623F">
        <w:rPr>
          <w:b/>
          <w:bCs/>
          <w:i/>
          <w:iCs/>
          <w:sz w:val="28"/>
          <w:szCs w:val="28"/>
        </w:rPr>
        <w:t xml:space="preserve"> СОШ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»</w:t>
      </w:r>
    </w:p>
    <w:p w:rsidR="006A6F9D" w:rsidRDefault="006A6F9D" w:rsidP="006A6F9D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Использование светоотражающих элементов – это необходимость!</w:t>
      </w:r>
    </w:p>
    <w:p w:rsidR="006A6F9D" w:rsidRDefault="006A6F9D" w:rsidP="006A6F9D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6A6F9D" w:rsidRDefault="006A6F9D" w:rsidP="006A6F9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третье ДТП происходит с участием детей-пешеходов, в целях снижения количества ДТП с участием детей-пешеходов необходимо использование светоотражающих элементов (</w:t>
      </w:r>
      <w:proofErr w:type="spellStart"/>
      <w:r>
        <w:rPr>
          <w:sz w:val="28"/>
          <w:szCs w:val="28"/>
        </w:rPr>
        <w:t>фликеров</w:t>
      </w:r>
      <w:proofErr w:type="spellEnd"/>
      <w:r>
        <w:rPr>
          <w:sz w:val="28"/>
          <w:szCs w:val="28"/>
        </w:rPr>
        <w:t xml:space="preserve">). </w:t>
      </w:r>
    </w:p>
    <w:p w:rsidR="006A6F9D" w:rsidRDefault="006A6F9D" w:rsidP="006A6F9D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Фликер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>
        <w:rPr>
          <w:sz w:val="28"/>
          <w:szCs w:val="28"/>
        </w:rPr>
        <w:t>световозвращателя</w:t>
      </w:r>
      <w:proofErr w:type="spellEnd"/>
      <w:r>
        <w:rPr>
          <w:sz w:val="28"/>
          <w:szCs w:val="28"/>
        </w:rPr>
        <w:t xml:space="preserve"> увеличивает эту цифру до 130-240 метров!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>
        <w:rPr>
          <w:sz w:val="28"/>
          <w:szCs w:val="28"/>
        </w:rPr>
        <w:t>фликер</w:t>
      </w:r>
      <w:proofErr w:type="spellEnd"/>
      <w:r>
        <w:rPr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>
        <w:rPr>
          <w:sz w:val="28"/>
          <w:szCs w:val="28"/>
        </w:rPr>
        <w:t>Фликер</w:t>
      </w:r>
      <w:proofErr w:type="spellEnd"/>
      <w:r>
        <w:rPr>
          <w:sz w:val="28"/>
          <w:szCs w:val="28"/>
        </w:rPr>
        <w:t xml:space="preserve"> не боится ни влаги, ни мороза – носить его можно в любую погоду. Но полагаться только лишь на </w:t>
      </w:r>
      <w:proofErr w:type="spellStart"/>
      <w:r>
        <w:rPr>
          <w:sz w:val="28"/>
          <w:szCs w:val="28"/>
        </w:rPr>
        <w:t>фликеры</w:t>
      </w:r>
      <w:proofErr w:type="spellEnd"/>
      <w:r>
        <w:rPr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 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6A6F9D" w:rsidRDefault="006A6F9D" w:rsidP="006A6F9D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4A51D1" w:rsidRPr="007E42CF" w:rsidRDefault="006A6F9D" w:rsidP="007E42CF">
      <w:pPr>
        <w:pStyle w:val="a3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БЕЗОПАСНОСТЬ ДЕТЕЙ – ОБЯЗАННОСТЬ ВЗРОСЛЫХ!</w:t>
      </w:r>
    </w:p>
    <w:sectPr w:rsidR="004A51D1" w:rsidRPr="007E42CF" w:rsidSect="007B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8F3"/>
    <w:rsid w:val="001008F3"/>
    <w:rsid w:val="004A51D1"/>
    <w:rsid w:val="006A6F9D"/>
    <w:rsid w:val="007B707D"/>
    <w:rsid w:val="007E42CF"/>
    <w:rsid w:val="00A4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User</cp:lastModifiedBy>
  <cp:revision>6</cp:revision>
  <dcterms:created xsi:type="dcterms:W3CDTF">2018-01-12T06:59:00Z</dcterms:created>
  <dcterms:modified xsi:type="dcterms:W3CDTF">2018-01-17T11:36:00Z</dcterms:modified>
</cp:coreProperties>
</file>